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231"/>
        <w:gridCol w:w="1484"/>
        <w:gridCol w:w="1493"/>
        <w:gridCol w:w="775"/>
        <w:gridCol w:w="454"/>
        <w:gridCol w:w="1360"/>
        <w:gridCol w:w="1357"/>
      </w:tblGrid>
      <w:tr w:rsidR="00CA474D" w:rsidRPr="00EA1C33" w14:paraId="072B7F27" w14:textId="77777777" w:rsidTr="00176E57">
        <w:trPr>
          <w:cantSplit/>
          <w:trHeight w:val="276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B2555A7" w14:textId="77777777" w:rsidR="00CA474D" w:rsidRPr="00EA1C33" w:rsidRDefault="00CA474D" w:rsidP="00520064">
            <w:pPr>
              <w:ind w:left="113" w:right="113"/>
              <w:jc w:val="center"/>
            </w:pPr>
            <w:r w:rsidRPr="00EA1C33">
              <w:t>Wypełnia Zespół Kierunku</w:t>
            </w:r>
          </w:p>
        </w:tc>
        <w:tc>
          <w:tcPr>
            <w:tcW w:w="6340" w:type="dxa"/>
            <w:gridSpan w:val="5"/>
          </w:tcPr>
          <w:p w14:paraId="4253E194" w14:textId="77777777" w:rsidR="00CA474D" w:rsidRPr="00EA1C33" w:rsidRDefault="00CA474D" w:rsidP="00520064">
            <w:r w:rsidRPr="00EA1C33">
              <w:t xml:space="preserve">Nazwa modułu (bloku przedmiotów): </w:t>
            </w:r>
            <w:r w:rsidR="00782328" w:rsidRPr="00EA1C33">
              <w:rPr>
                <w:b/>
              </w:rPr>
              <w:t>MODUŁ WYBIERALNY MENADŻER USŁUG PUBLICZNYCH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2701B28C" w14:textId="174F8B3F" w:rsidR="00CA474D" w:rsidRPr="00EA1C33" w:rsidRDefault="00CA474D" w:rsidP="00520064">
            <w:r w:rsidRPr="00EA1C33">
              <w:t>Kod modułu:</w:t>
            </w:r>
            <w:r w:rsidR="005215F2" w:rsidRPr="00EA1C33">
              <w:t xml:space="preserve"> </w:t>
            </w:r>
            <w:r w:rsidR="00262045">
              <w:t>C</w:t>
            </w:r>
            <w:r w:rsidR="005215F2" w:rsidRPr="00EA1C33">
              <w:t xml:space="preserve"> 2</w:t>
            </w:r>
          </w:p>
        </w:tc>
      </w:tr>
      <w:tr w:rsidR="00CA474D" w:rsidRPr="00EA1C33" w14:paraId="1A75D00D" w14:textId="77777777" w:rsidTr="0052006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AB9A9ED" w14:textId="77777777" w:rsidR="00CA474D" w:rsidRPr="00EA1C33" w:rsidRDefault="00CA474D" w:rsidP="00520064">
            <w:pPr>
              <w:ind w:left="113" w:right="113"/>
              <w:jc w:val="center"/>
            </w:pPr>
          </w:p>
        </w:tc>
        <w:tc>
          <w:tcPr>
            <w:tcW w:w="6340" w:type="dxa"/>
            <w:gridSpan w:val="5"/>
          </w:tcPr>
          <w:p w14:paraId="2FB8A9C3" w14:textId="77777777" w:rsidR="00CA474D" w:rsidRPr="00EA1C33" w:rsidRDefault="00CA474D" w:rsidP="0030543D">
            <w:pPr>
              <w:rPr>
                <w:b/>
              </w:rPr>
            </w:pPr>
            <w:r w:rsidRPr="00EA1C33">
              <w:t xml:space="preserve">Nazwa przedmiotu: </w:t>
            </w:r>
            <w:r w:rsidR="005215F2" w:rsidRPr="00EA1C33">
              <w:rPr>
                <w:b/>
              </w:rPr>
              <w:t xml:space="preserve">Kontrola </w:t>
            </w:r>
            <w:r w:rsidR="004F25AD" w:rsidRPr="00EA1C33">
              <w:rPr>
                <w:b/>
              </w:rPr>
              <w:t xml:space="preserve">i </w:t>
            </w:r>
            <w:r w:rsidR="005215F2" w:rsidRPr="00EA1C33">
              <w:rPr>
                <w:b/>
              </w:rPr>
              <w:t xml:space="preserve">audyt 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5A556E50" w14:textId="48089974" w:rsidR="00CA474D" w:rsidRPr="00EA1C33" w:rsidRDefault="00CA474D" w:rsidP="00520064">
            <w:r w:rsidRPr="00EA1C33">
              <w:t>Kod przedmiotu:</w:t>
            </w:r>
            <w:r w:rsidR="005215F2" w:rsidRPr="00EA1C33">
              <w:t xml:space="preserve"> 2</w:t>
            </w:r>
            <w:r w:rsidR="00874D4E">
              <w:t>3</w:t>
            </w:r>
          </w:p>
        </w:tc>
      </w:tr>
      <w:tr w:rsidR="00CA474D" w:rsidRPr="00EA1C33" w14:paraId="2378DCA1" w14:textId="77777777" w:rsidTr="00520064">
        <w:trPr>
          <w:cantSplit/>
        </w:trPr>
        <w:tc>
          <w:tcPr>
            <w:tcW w:w="497" w:type="dxa"/>
            <w:vMerge/>
          </w:tcPr>
          <w:p w14:paraId="34BB4629" w14:textId="77777777" w:rsidR="00CA474D" w:rsidRPr="00EA1C33" w:rsidRDefault="00CA474D" w:rsidP="00520064"/>
        </w:tc>
        <w:tc>
          <w:tcPr>
            <w:tcW w:w="9511" w:type="dxa"/>
            <w:gridSpan w:val="8"/>
          </w:tcPr>
          <w:p w14:paraId="0F7F58A8" w14:textId="77777777" w:rsidR="00CA474D" w:rsidRPr="00EA1C33" w:rsidRDefault="00CA474D" w:rsidP="00520064">
            <w:pPr>
              <w:rPr>
                <w:b/>
              </w:rPr>
            </w:pPr>
            <w:r w:rsidRPr="00EA1C33">
              <w:t>Nazwa jednostki organizacyjnej prowadzącej przedmiot / moduł</w:t>
            </w:r>
            <w:r w:rsidRPr="00EA1C33">
              <w:rPr>
                <w:b/>
              </w:rPr>
              <w:t>: Instytut Ekonomiczny</w:t>
            </w:r>
          </w:p>
        </w:tc>
      </w:tr>
      <w:tr w:rsidR="00CA474D" w:rsidRPr="00EA1C33" w14:paraId="313A414B" w14:textId="77777777" w:rsidTr="00520064">
        <w:trPr>
          <w:cantSplit/>
        </w:trPr>
        <w:tc>
          <w:tcPr>
            <w:tcW w:w="497" w:type="dxa"/>
            <w:vMerge/>
          </w:tcPr>
          <w:p w14:paraId="6EB4DDC8" w14:textId="77777777" w:rsidR="00CA474D" w:rsidRPr="00EA1C33" w:rsidRDefault="00CA474D" w:rsidP="00520064"/>
        </w:tc>
        <w:tc>
          <w:tcPr>
            <w:tcW w:w="9511" w:type="dxa"/>
            <w:gridSpan w:val="8"/>
          </w:tcPr>
          <w:p w14:paraId="2BAD44EF" w14:textId="77777777" w:rsidR="00CA474D" w:rsidRPr="00EA1C33" w:rsidRDefault="00CA474D" w:rsidP="00520064">
            <w:r w:rsidRPr="00EA1C33">
              <w:t xml:space="preserve">Nazwa kierunku: </w:t>
            </w:r>
            <w:r w:rsidRPr="00EA1C33">
              <w:rPr>
                <w:b/>
                <w:i/>
              </w:rPr>
              <w:t>menadżersko - prawny</w:t>
            </w:r>
          </w:p>
        </w:tc>
      </w:tr>
      <w:tr w:rsidR="00CA474D" w:rsidRPr="00EA1C33" w14:paraId="15FC2A4E" w14:textId="77777777" w:rsidTr="00E112D7">
        <w:trPr>
          <w:cantSplit/>
        </w:trPr>
        <w:tc>
          <w:tcPr>
            <w:tcW w:w="497" w:type="dxa"/>
            <w:vMerge/>
          </w:tcPr>
          <w:p w14:paraId="22E7A421" w14:textId="77777777" w:rsidR="00CA474D" w:rsidRPr="00EA1C33" w:rsidRDefault="00CA474D" w:rsidP="00520064"/>
        </w:tc>
        <w:tc>
          <w:tcPr>
            <w:tcW w:w="2588" w:type="dxa"/>
            <w:gridSpan w:val="2"/>
          </w:tcPr>
          <w:p w14:paraId="2B903D36" w14:textId="77777777" w:rsidR="00CA474D" w:rsidRPr="00EA1C33" w:rsidRDefault="00CA474D" w:rsidP="00520064">
            <w:r w:rsidRPr="00EA1C33">
              <w:t>Forma studiów:</w:t>
            </w:r>
            <w:r w:rsidR="00E112D7" w:rsidRPr="00EA1C33">
              <w:t xml:space="preserve"> </w:t>
            </w:r>
            <w:r w:rsidRPr="00EA1C33">
              <w:rPr>
                <w:b/>
              </w:rPr>
              <w:t>stacjonarne</w:t>
            </w:r>
          </w:p>
        </w:tc>
        <w:tc>
          <w:tcPr>
            <w:tcW w:w="2977" w:type="dxa"/>
            <w:gridSpan w:val="2"/>
          </w:tcPr>
          <w:p w14:paraId="5789156F" w14:textId="77777777" w:rsidR="00CA474D" w:rsidRPr="00EA1C33" w:rsidRDefault="00CA474D" w:rsidP="00520064">
            <w:r w:rsidRPr="00EA1C33">
              <w:t>Profil kształcenia:</w:t>
            </w:r>
          </w:p>
          <w:p w14:paraId="410834D7" w14:textId="77777777" w:rsidR="00CA474D" w:rsidRPr="00EA1C33" w:rsidRDefault="00CA474D" w:rsidP="00520064">
            <w:pPr>
              <w:rPr>
                <w:b/>
              </w:rPr>
            </w:pPr>
            <w:r w:rsidRPr="00EA1C33">
              <w:rPr>
                <w:b/>
              </w:rPr>
              <w:t>praktyczny</w:t>
            </w:r>
          </w:p>
        </w:tc>
        <w:tc>
          <w:tcPr>
            <w:tcW w:w="3946" w:type="dxa"/>
            <w:gridSpan w:val="4"/>
          </w:tcPr>
          <w:p w14:paraId="72DFFD0F" w14:textId="77777777" w:rsidR="00CA474D" w:rsidRPr="00EA1C33" w:rsidRDefault="00816D7E" w:rsidP="00520064">
            <w:r w:rsidRPr="00EA1C33">
              <w:t xml:space="preserve">Specjalność: </w:t>
            </w:r>
            <w:r w:rsidRPr="00EA1C33">
              <w:rPr>
                <w:b/>
                <w:bCs/>
              </w:rPr>
              <w:t>MUP</w:t>
            </w:r>
          </w:p>
        </w:tc>
      </w:tr>
      <w:tr w:rsidR="00CA474D" w:rsidRPr="00EA1C33" w14:paraId="4207A9ED" w14:textId="77777777" w:rsidTr="00E112D7">
        <w:trPr>
          <w:cantSplit/>
        </w:trPr>
        <w:tc>
          <w:tcPr>
            <w:tcW w:w="497" w:type="dxa"/>
            <w:vMerge/>
          </w:tcPr>
          <w:p w14:paraId="05EF9D93" w14:textId="77777777" w:rsidR="00CA474D" w:rsidRPr="00EA1C33" w:rsidRDefault="00CA474D" w:rsidP="00520064"/>
        </w:tc>
        <w:tc>
          <w:tcPr>
            <w:tcW w:w="2588" w:type="dxa"/>
            <w:gridSpan w:val="2"/>
          </w:tcPr>
          <w:p w14:paraId="547CBC76" w14:textId="77777777" w:rsidR="00CA474D" w:rsidRPr="00EA1C33" w:rsidRDefault="00CA474D" w:rsidP="00520064">
            <w:r w:rsidRPr="00EA1C33">
              <w:t xml:space="preserve">Rok / semestr: </w:t>
            </w:r>
          </w:p>
          <w:p w14:paraId="5056CD36" w14:textId="77777777" w:rsidR="00CA474D" w:rsidRPr="00EA1C33" w:rsidRDefault="005215F2" w:rsidP="00520064">
            <w:pPr>
              <w:rPr>
                <w:b/>
              </w:rPr>
            </w:pPr>
            <w:r w:rsidRPr="00EA1C33">
              <w:rPr>
                <w:b/>
              </w:rPr>
              <w:t>I/I</w:t>
            </w:r>
            <w:r w:rsidR="00816D7E" w:rsidRPr="00EA1C33">
              <w:rPr>
                <w:b/>
              </w:rPr>
              <w:t>I</w:t>
            </w:r>
          </w:p>
        </w:tc>
        <w:tc>
          <w:tcPr>
            <w:tcW w:w="2977" w:type="dxa"/>
            <w:gridSpan w:val="2"/>
          </w:tcPr>
          <w:p w14:paraId="2D0B825C" w14:textId="77777777" w:rsidR="00CA474D" w:rsidRPr="003B4C99" w:rsidRDefault="00CA474D" w:rsidP="00520064">
            <w:r w:rsidRPr="003B4C99">
              <w:t>Status przedmiotu /modułu:</w:t>
            </w:r>
          </w:p>
          <w:p w14:paraId="2D94D2EC" w14:textId="521A9E64" w:rsidR="00CA474D" w:rsidRPr="00EA1C33" w:rsidRDefault="00EA1C33" w:rsidP="00520064">
            <w:pPr>
              <w:rPr>
                <w:b/>
              </w:rPr>
            </w:pPr>
            <w:r w:rsidRPr="003B4C99">
              <w:rPr>
                <w:b/>
              </w:rPr>
              <w:t>obowiązkowy</w:t>
            </w:r>
          </w:p>
        </w:tc>
        <w:tc>
          <w:tcPr>
            <w:tcW w:w="3946" w:type="dxa"/>
            <w:gridSpan w:val="4"/>
          </w:tcPr>
          <w:p w14:paraId="416C76DC" w14:textId="77777777" w:rsidR="00CA474D" w:rsidRPr="00EA1C33" w:rsidRDefault="00CA474D" w:rsidP="00520064">
            <w:r w:rsidRPr="00EA1C33">
              <w:t>Język przedmiotu / modułu:</w:t>
            </w:r>
          </w:p>
          <w:p w14:paraId="7918A891" w14:textId="77777777" w:rsidR="00CA474D" w:rsidRPr="00EA1C33" w:rsidRDefault="005215F2" w:rsidP="00520064">
            <w:pPr>
              <w:rPr>
                <w:b/>
              </w:rPr>
            </w:pPr>
            <w:r w:rsidRPr="00EA1C33">
              <w:rPr>
                <w:b/>
              </w:rPr>
              <w:t>polski</w:t>
            </w:r>
          </w:p>
        </w:tc>
      </w:tr>
      <w:tr w:rsidR="00CA474D" w:rsidRPr="00EA1C33" w14:paraId="382BF5D8" w14:textId="77777777" w:rsidTr="00E112D7">
        <w:trPr>
          <w:cantSplit/>
        </w:trPr>
        <w:tc>
          <w:tcPr>
            <w:tcW w:w="497" w:type="dxa"/>
            <w:vMerge/>
          </w:tcPr>
          <w:p w14:paraId="3B0ECEA0" w14:textId="77777777" w:rsidR="00CA474D" w:rsidRPr="00EA1C33" w:rsidRDefault="00CA474D" w:rsidP="00520064"/>
        </w:tc>
        <w:tc>
          <w:tcPr>
            <w:tcW w:w="1357" w:type="dxa"/>
          </w:tcPr>
          <w:p w14:paraId="4219AEAF" w14:textId="77777777" w:rsidR="00CA474D" w:rsidRPr="00EA1C33" w:rsidRDefault="00CA474D" w:rsidP="00520064">
            <w:r w:rsidRPr="00EA1C33">
              <w:t>Forma zajęć</w:t>
            </w:r>
          </w:p>
        </w:tc>
        <w:tc>
          <w:tcPr>
            <w:tcW w:w="1231" w:type="dxa"/>
            <w:vAlign w:val="center"/>
          </w:tcPr>
          <w:p w14:paraId="6E4F5241" w14:textId="77777777" w:rsidR="00CA474D" w:rsidRPr="00EA1C33" w:rsidRDefault="00CA474D" w:rsidP="00520064">
            <w:pPr>
              <w:jc w:val="center"/>
            </w:pPr>
            <w:r w:rsidRPr="00EA1C33">
              <w:t>wykład</w:t>
            </w:r>
          </w:p>
        </w:tc>
        <w:tc>
          <w:tcPr>
            <w:tcW w:w="1484" w:type="dxa"/>
            <w:vAlign w:val="center"/>
          </w:tcPr>
          <w:p w14:paraId="741369EB" w14:textId="77777777" w:rsidR="00CA474D" w:rsidRPr="00EA1C33" w:rsidRDefault="00CA474D" w:rsidP="00520064">
            <w:pPr>
              <w:jc w:val="center"/>
            </w:pPr>
            <w:r w:rsidRPr="00EA1C33">
              <w:t>ćwiczenia</w:t>
            </w:r>
          </w:p>
        </w:tc>
        <w:tc>
          <w:tcPr>
            <w:tcW w:w="1493" w:type="dxa"/>
            <w:vAlign w:val="center"/>
          </w:tcPr>
          <w:p w14:paraId="27D34233" w14:textId="77777777" w:rsidR="00CA474D" w:rsidRPr="00EA1C33" w:rsidRDefault="00CA474D" w:rsidP="00520064">
            <w:pPr>
              <w:jc w:val="center"/>
            </w:pPr>
            <w:r w:rsidRPr="00EA1C33"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6E9F72AB" w14:textId="77777777" w:rsidR="00CA474D" w:rsidRPr="00EA1C33" w:rsidRDefault="00CA474D" w:rsidP="00520064">
            <w:pPr>
              <w:jc w:val="center"/>
            </w:pPr>
            <w:r w:rsidRPr="00EA1C33">
              <w:t>projekt</w:t>
            </w:r>
          </w:p>
        </w:tc>
        <w:tc>
          <w:tcPr>
            <w:tcW w:w="1360" w:type="dxa"/>
            <w:vAlign w:val="center"/>
          </w:tcPr>
          <w:p w14:paraId="75FF09A5" w14:textId="77777777" w:rsidR="00CA474D" w:rsidRPr="00EA1C33" w:rsidRDefault="00CA474D" w:rsidP="00520064">
            <w:pPr>
              <w:jc w:val="center"/>
            </w:pPr>
            <w:r w:rsidRPr="00EA1C33">
              <w:t>seminarium</w:t>
            </w:r>
          </w:p>
        </w:tc>
        <w:tc>
          <w:tcPr>
            <w:tcW w:w="1357" w:type="dxa"/>
            <w:vAlign w:val="center"/>
          </w:tcPr>
          <w:p w14:paraId="54220523" w14:textId="77777777" w:rsidR="00CA474D" w:rsidRPr="00EA1C33" w:rsidRDefault="00CA474D" w:rsidP="00520064">
            <w:pPr>
              <w:jc w:val="center"/>
            </w:pPr>
            <w:r w:rsidRPr="00EA1C33">
              <w:t xml:space="preserve">inne </w:t>
            </w:r>
            <w:r w:rsidRPr="00EA1C33">
              <w:br/>
              <w:t>(wpisać jakie)</w:t>
            </w:r>
          </w:p>
        </w:tc>
      </w:tr>
      <w:tr w:rsidR="00CA474D" w:rsidRPr="00EA1C33" w14:paraId="6D28DB3A" w14:textId="77777777" w:rsidTr="00E112D7">
        <w:trPr>
          <w:cantSplit/>
        </w:trPr>
        <w:tc>
          <w:tcPr>
            <w:tcW w:w="497" w:type="dxa"/>
            <w:vMerge/>
          </w:tcPr>
          <w:p w14:paraId="0983290D" w14:textId="77777777" w:rsidR="00CA474D" w:rsidRPr="00EA1C33" w:rsidRDefault="00CA474D" w:rsidP="00520064"/>
        </w:tc>
        <w:tc>
          <w:tcPr>
            <w:tcW w:w="1357" w:type="dxa"/>
          </w:tcPr>
          <w:p w14:paraId="07CA9970" w14:textId="77777777" w:rsidR="00CA474D" w:rsidRPr="00EA1C33" w:rsidRDefault="00CA474D" w:rsidP="00520064">
            <w:r w:rsidRPr="00EA1C33">
              <w:t>Wymiar zajęć (godz.)</w:t>
            </w:r>
          </w:p>
        </w:tc>
        <w:tc>
          <w:tcPr>
            <w:tcW w:w="1231" w:type="dxa"/>
            <w:vAlign w:val="center"/>
          </w:tcPr>
          <w:p w14:paraId="026D1CA2" w14:textId="77777777" w:rsidR="00CA474D" w:rsidRPr="00EA1C33" w:rsidRDefault="005215F2" w:rsidP="00520064">
            <w:pPr>
              <w:jc w:val="center"/>
              <w:rPr>
                <w:b/>
              </w:rPr>
            </w:pPr>
            <w:r w:rsidRPr="00EA1C33">
              <w:rPr>
                <w:b/>
              </w:rPr>
              <w:t>15</w:t>
            </w:r>
          </w:p>
        </w:tc>
        <w:tc>
          <w:tcPr>
            <w:tcW w:w="1484" w:type="dxa"/>
            <w:vAlign w:val="center"/>
          </w:tcPr>
          <w:p w14:paraId="2EF01625" w14:textId="77777777" w:rsidR="00CA474D" w:rsidRPr="00EA1C33" w:rsidRDefault="00CA474D" w:rsidP="00520064">
            <w:pPr>
              <w:jc w:val="center"/>
              <w:rPr>
                <w:b/>
              </w:rPr>
            </w:pPr>
          </w:p>
        </w:tc>
        <w:tc>
          <w:tcPr>
            <w:tcW w:w="1493" w:type="dxa"/>
            <w:vAlign w:val="center"/>
          </w:tcPr>
          <w:p w14:paraId="4B8E5220" w14:textId="77777777" w:rsidR="00CA474D" w:rsidRPr="00EA1C33" w:rsidRDefault="00CA474D" w:rsidP="00520064">
            <w:pPr>
              <w:jc w:val="center"/>
              <w:rPr>
                <w:b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2DF16773" w14:textId="77777777" w:rsidR="00CA474D" w:rsidRPr="00EA1C33" w:rsidRDefault="005215F2" w:rsidP="00520064">
            <w:pPr>
              <w:jc w:val="center"/>
              <w:rPr>
                <w:b/>
              </w:rPr>
            </w:pPr>
            <w:r w:rsidRPr="00EA1C33">
              <w:rPr>
                <w:b/>
              </w:rPr>
              <w:t>15</w:t>
            </w:r>
          </w:p>
        </w:tc>
        <w:tc>
          <w:tcPr>
            <w:tcW w:w="1360" w:type="dxa"/>
            <w:vAlign w:val="center"/>
          </w:tcPr>
          <w:p w14:paraId="211A67BE" w14:textId="77777777" w:rsidR="00CA474D" w:rsidRPr="00EA1C33" w:rsidRDefault="00CA474D" w:rsidP="00520064">
            <w:pPr>
              <w:jc w:val="center"/>
              <w:rPr>
                <w:b/>
              </w:rPr>
            </w:pPr>
          </w:p>
        </w:tc>
        <w:tc>
          <w:tcPr>
            <w:tcW w:w="1357" w:type="dxa"/>
            <w:vAlign w:val="center"/>
          </w:tcPr>
          <w:p w14:paraId="0D0AAA03" w14:textId="77777777" w:rsidR="00CA474D" w:rsidRPr="00EA1C33" w:rsidRDefault="00CA474D" w:rsidP="00520064">
            <w:pPr>
              <w:jc w:val="center"/>
              <w:rPr>
                <w:b/>
              </w:rPr>
            </w:pPr>
          </w:p>
        </w:tc>
      </w:tr>
    </w:tbl>
    <w:p w14:paraId="536F2B5E" w14:textId="77777777" w:rsidR="00CA474D" w:rsidRPr="00EA1C33" w:rsidRDefault="00CA474D" w:rsidP="00CA474D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CA474D" w:rsidRPr="00EA1C33" w14:paraId="0B16C48D" w14:textId="77777777" w:rsidTr="00520064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6ADF932E" w14:textId="77777777" w:rsidR="00CA474D" w:rsidRPr="00EA1C33" w:rsidRDefault="00CA474D" w:rsidP="00520064">
            <w:r w:rsidRPr="00EA1C33"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1E1E4A58" w14:textId="35BEE620" w:rsidR="00CA474D" w:rsidRPr="00EA1C33" w:rsidRDefault="00B27C0E" w:rsidP="00520064">
            <w:r>
              <w:t>dr Oleksandra Oliynychuk</w:t>
            </w:r>
          </w:p>
        </w:tc>
      </w:tr>
      <w:tr w:rsidR="00CA474D" w:rsidRPr="00EA1C33" w14:paraId="45426465" w14:textId="77777777" w:rsidTr="00520064">
        <w:tc>
          <w:tcPr>
            <w:tcW w:w="2988" w:type="dxa"/>
            <w:vAlign w:val="center"/>
          </w:tcPr>
          <w:p w14:paraId="037EF9A4" w14:textId="77777777" w:rsidR="00CA474D" w:rsidRPr="00EA1C33" w:rsidRDefault="00CA474D" w:rsidP="00520064">
            <w:r w:rsidRPr="00EA1C33">
              <w:t>Prowadzący zajęcia</w:t>
            </w:r>
          </w:p>
        </w:tc>
        <w:tc>
          <w:tcPr>
            <w:tcW w:w="7020" w:type="dxa"/>
            <w:vAlign w:val="center"/>
          </w:tcPr>
          <w:p w14:paraId="393BC6B2" w14:textId="0F3768D0" w:rsidR="00CA474D" w:rsidRPr="00EA1C33" w:rsidRDefault="00B27C0E" w:rsidP="00520064">
            <w:pPr>
              <w:rPr>
                <w:color w:val="FF0000"/>
              </w:rPr>
            </w:pPr>
            <w:r>
              <w:t>dr Oleksandra Oliynychuk</w:t>
            </w:r>
          </w:p>
        </w:tc>
      </w:tr>
      <w:tr w:rsidR="00CA474D" w:rsidRPr="00EA1C33" w14:paraId="68B9EE86" w14:textId="77777777" w:rsidTr="00520064">
        <w:tc>
          <w:tcPr>
            <w:tcW w:w="2988" w:type="dxa"/>
            <w:vAlign w:val="center"/>
          </w:tcPr>
          <w:p w14:paraId="1F124658" w14:textId="77777777" w:rsidR="00CA474D" w:rsidRPr="00EA1C33" w:rsidRDefault="00CA474D" w:rsidP="00520064">
            <w:pPr>
              <w:spacing w:before="120" w:after="120"/>
            </w:pPr>
            <w:r w:rsidRPr="00EA1C33"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1B2154AB" w14:textId="77777777" w:rsidR="00CA474D" w:rsidRPr="00EA1C33" w:rsidRDefault="00BE2F63" w:rsidP="007B49E2">
            <w:pPr>
              <w:spacing w:before="100" w:beforeAutospacing="1" w:after="100" w:afterAutospacing="1"/>
              <w:jc w:val="both"/>
            </w:pPr>
            <w:r w:rsidRPr="00EA1C33">
              <w:t>Celem kształcenia jest  przekazanie wzorców i nowoczesnej wiedzy z zakresu sprawowania nadzoru kierowniczego oraz profesjonalnego wykonywania kontroli i audytu w administracji, a także nabycie umiejętności posługiwania się zdobytą wiedzą w praktycznej działalności,  w tym  sporządzanie profesjonalnej dokumentacji z badań kontrolnych i nabycie umiejętności opracowywania trafnych wniosków pokontrolnych, służących kierownictwu organizacji do korekt i programowania nowych działań.</w:t>
            </w:r>
          </w:p>
        </w:tc>
      </w:tr>
      <w:tr w:rsidR="00CA474D" w:rsidRPr="00EA1C33" w14:paraId="6290D7A2" w14:textId="77777777" w:rsidTr="00520064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400072AE" w14:textId="77777777" w:rsidR="00CA474D" w:rsidRPr="00EA1C33" w:rsidRDefault="00CA474D" w:rsidP="00520064">
            <w:pPr>
              <w:spacing w:before="120" w:after="120"/>
            </w:pPr>
            <w:r w:rsidRPr="00EA1C33"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6C3C5B8B" w14:textId="77777777" w:rsidR="00CA474D" w:rsidRPr="00EA1C33" w:rsidRDefault="00BE2F63" w:rsidP="007B49E2">
            <w:pPr>
              <w:jc w:val="both"/>
            </w:pPr>
            <w:r w:rsidRPr="00EA1C33">
              <w:t>Znajomość systemu administrac</w:t>
            </w:r>
            <w:r w:rsidR="0030543D" w:rsidRPr="00EA1C33">
              <w:t>ji</w:t>
            </w:r>
            <w:r w:rsidRPr="00EA1C33">
              <w:t xml:space="preserve"> i  pod</w:t>
            </w:r>
            <w:r w:rsidR="0030543D" w:rsidRPr="00EA1C33">
              <w:t>staw zarządzania</w:t>
            </w:r>
            <w:r w:rsidRPr="00EA1C33">
              <w:t>.</w:t>
            </w:r>
          </w:p>
        </w:tc>
      </w:tr>
    </w:tbl>
    <w:p w14:paraId="69AD50AB" w14:textId="77777777" w:rsidR="00CA474D" w:rsidRPr="00EA1C33" w:rsidRDefault="00CA474D" w:rsidP="00CA474D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CA474D" w:rsidRPr="00EA1C33" w14:paraId="4EFCE93B" w14:textId="77777777" w:rsidTr="00520064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8FCA2C3" w14:textId="77777777" w:rsidR="00CA474D" w:rsidRPr="00EA1C33" w:rsidRDefault="00CA474D" w:rsidP="00520064">
            <w:pPr>
              <w:jc w:val="center"/>
            </w:pPr>
            <w:r w:rsidRPr="00EA1C33">
              <w:rPr>
                <w:b/>
              </w:rPr>
              <w:t>EFEKTY UCZENIA SIĘ</w:t>
            </w:r>
          </w:p>
        </w:tc>
      </w:tr>
      <w:tr w:rsidR="00CA474D" w:rsidRPr="00EA1C33" w14:paraId="4536D465" w14:textId="77777777" w:rsidTr="00520064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78C66D5" w14:textId="77777777" w:rsidR="00CA474D" w:rsidRPr="00EA1C33" w:rsidRDefault="00CA474D" w:rsidP="00520064">
            <w:r w:rsidRPr="00EA1C33"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051D085" w14:textId="77777777" w:rsidR="00CA474D" w:rsidRPr="00EA1C33" w:rsidRDefault="00CA474D" w:rsidP="00520064">
            <w:pPr>
              <w:jc w:val="center"/>
            </w:pPr>
            <w:r w:rsidRPr="00EA1C33"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B961AC" w14:textId="77777777" w:rsidR="00CA474D" w:rsidRPr="00EA1C33" w:rsidRDefault="00CA474D" w:rsidP="00520064">
            <w:pPr>
              <w:jc w:val="center"/>
            </w:pPr>
            <w:r w:rsidRPr="00EA1C33">
              <w:t xml:space="preserve">Kod kierunkowego efektu </w:t>
            </w:r>
          </w:p>
          <w:p w14:paraId="6BE4D7C7" w14:textId="77777777" w:rsidR="00CA474D" w:rsidRPr="00EA1C33" w:rsidRDefault="00CA474D" w:rsidP="00520064">
            <w:pPr>
              <w:jc w:val="center"/>
            </w:pPr>
            <w:r w:rsidRPr="00EA1C33">
              <w:t>uczenia się</w:t>
            </w:r>
          </w:p>
        </w:tc>
      </w:tr>
      <w:tr w:rsidR="00EA1C33" w:rsidRPr="00EA1C33" w14:paraId="5E8F9305" w14:textId="77777777" w:rsidTr="00EA1C3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51F89EC" w14:textId="5AC61B8D" w:rsidR="00EA1C33" w:rsidRPr="00EA1C33" w:rsidRDefault="00EA1C33" w:rsidP="00EA1C33">
            <w:pPr>
              <w:jc w:val="center"/>
            </w:pPr>
            <w:r w:rsidRPr="00EA1C33">
              <w:t>0</w:t>
            </w:r>
            <w:r w:rsidR="00874D4E">
              <w:t>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5FAF5E8" w14:textId="102EB26B" w:rsidR="00EA1C33" w:rsidRPr="00EA1C33" w:rsidRDefault="00EA1C33" w:rsidP="00EA1C33">
            <w:r w:rsidRPr="00EA1C33">
              <w:t>Ma wiedzę w zakresie organizacji i funkcjonowaniu  struktur kontroli i audytu, ich ewolucji oraz mechanizmach dokonywania zmian w działalności kontrolnej i audytowej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B89095" w14:textId="77777777" w:rsidR="00EA1C33" w:rsidRPr="00EA1C33" w:rsidRDefault="00EA1C33" w:rsidP="00EA1C33">
            <w:pPr>
              <w:jc w:val="center"/>
            </w:pPr>
            <w:r w:rsidRPr="00EA1C33">
              <w:t>K2P_W02</w:t>
            </w:r>
          </w:p>
        </w:tc>
      </w:tr>
      <w:tr w:rsidR="00EA1C33" w:rsidRPr="00EA1C33" w14:paraId="50B554DB" w14:textId="77777777" w:rsidTr="00EA1C3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508206D" w14:textId="30E9998B" w:rsidR="00EA1C33" w:rsidRPr="00EA1C33" w:rsidRDefault="00EA1C33" w:rsidP="00EA1C33">
            <w:pPr>
              <w:jc w:val="center"/>
            </w:pPr>
            <w:r w:rsidRPr="00EA1C33">
              <w:t>0</w:t>
            </w:r>
            <w:r w:rsidR="00874D4E">
              <w:t>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D0C7DE" w14:textId="6998FD22" w:rsidR="00EA1C33" w:rsidRPr="00EA1C33" w:rsidRDefault="00EA1C33" w:rsidP="00EA1C33">
            <w:r w:rsidRPr="00EA1C33">
              <w:t xml:space="preserve">Ma wiedzę w zakresie na temat </w:t>
            </w:r>
            <w:r w:rsidR="00874D4E">
              <w:t xml:space="preserve">sposobu </w:t>
            </w:r>
            <w:r w:rsidRPr="00EA1C33">
              <w:t>i funkcjonowania systemu kontroli</w:t>
            </w:r>
            <w:r w:rsidR="00874D4E">
              <w:t xml:space="preserve"> i </w:t>
            </w:r>
            <w:r w:rsidRPr="00EA1C33">
              <w:t>audytu i  instytucjach administracji publicznej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907A6B" w14:textId="77777777" w:rsidR="00EA1C33" w:rsidRPr="00EA1C33" w:rsidRDefault="00EA1C33" w:rsidP="00EA1C33">
            <w:pPr>
              <w:jc w:val="center"/>
            </w:pPr>
            <w:r w:rsidRPr="00EA1C33">
              <w:t>K2P_W07</w:t>
            </w:r>
          </w:p>
        </w:tc>
      </w:tr>
      <w:tr w:rsidR="00EA1C33" w:rsidRPr="00EA1C33" w14:paraId="456D923B" w14:textId="77777777" w:rsidTr="00EA1C3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4E5885D" w14:textId="7768EFDD" w:rsidR="00EA1C33" w:rsidRPr="00EA1C33" w:rsidRDefault="00EA1C33" w:rsidP="00EA1C33">
            <w:pPr>
              <w:jc w:val="center"/>
            </w:pPr>
            <w:r w:rsidRPr="00EA1C33">
              <w:t>0</w:t>
            </w:r>
            <w:r w:rsidR="00874D4E">
              <w:t>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4AD1047" w14:textId="77777777" w:rsidR="00EA1C33" w:rsidRPr="00EA1C33" w:rsidRDefault="00EA1C33" w:rsidP="00EA1C33">
            <w:r w:rsidRPr="00EA1C33">
              <w:t>Potrafi stosować metody i narzędzia analizy procesów i zjawisk zachodzących w administracji i jej otoczeniu w odniesieniu do działań kontrolnych i audytu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567259" w14:textId="77777777" w:rsidR="00EA1C33" w:rsidRPr="00EA1C33" w:rsidRDefault="00EA1C33" w:rsidP="00EA1C33">
            <w:r w:rsidRPr="00EA1C33">
              <w:t xml:space="preserve">     K2P_U02</w:t>
            </w:r>
          </w:p>
        </w:tc>
      </w:tr>
      <w:tr w:rsidR="00EA1C33" w:rsidRPr="00EA1C33" w14:paraId="24BDB3A8" w14:textId="77777777" w:rsidTr="00EA1C3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78FA95E" w14:textId="5D50A3FC" w:rsidR="00EA1C33" w:rsidRPr="00EA1C33" w:rsidRDefault="00EA1C33" w:rsidP="00EA1C33">
            <w:pPr>
              <w:jc w:val="center"/>
            </w:pPr>
            <w:r w:rsidRPr="00EA1C33">
              <w:t>0</w:t>
            </w:r>
            <w:r w:rsidR="00874D4E">
              <w:t>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D613D02" w14:textId="77777777" w:rsidR="00EA1C33" w:rsidRPr="00EA1C33" w:rsidRDefault="00EA1C33" w:rsidP="00EA1C33">
            <w:pPr>
              <w:jc w:val="both"/>
            </w:pPr>
            <w:r w:rsidRPr="00EA1C33">
              <w:t>Potrafi przygotować raport z kontroli i audytu z wykorzystaniem terminów i pojęć z zakresu obszaru nauk społecznych  i zaprezentować go w trakcie wystąpień publicznych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6E68F8" w14:textId="77777777" w:rsidR="00EA1C33" w:rsidRPr="00EA1C33" w:rsidRDefault="00EA1C33" w:rsidP="00EA1C33">
            <w:pPr>
              <w:jc w:val="center"/>
            </w:pPr>
            <w:r w:rsidRPr="00EA1C33">
              <w:t>K2P_U05</w:t>
            </w:r>
          </w:p>
        </w:tc>
      </w:tr>
      <w:tr w:rsidR="00EA1C33" w:rsidRPr="00EA1C33" w14:paraId="76246243" w14:textId="77777777" w:rsidTr="00EA1C3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CA20B66" w14:textId="6B5F3585" w:rsidR="00EA1C33" w:rsidRPr="00EA1C33" w:rsidRDefault="00EA1C33" w:rsidP="00EA1C33">
            <w:pPr>
              <w:jc w:val="center"/>
            </w:pPr>
            <w:r w:rsidRPr="00EA1C33">
              <w:t>0</w:t>
            </w:r>
            <w:r w:rsidR="00874D4E"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F9C19F4" w14:textId="77777777" w:rsidR="00EA1C33" w:rsidRPr="00EA1C33" w:rsidRDefault="00EA1C33" w:rsidP="00EA1C33">
            <w:r w:rsidRPr="00EA1C33">
              <w:t>Potrafi samodzielnie planować, organizować, realizować działania kontrolne i audytowe w administracji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9C6D92" w14:textId="77777777" w:rsidR="00EA1C33" w:rsidRPr="00EA1C33" w:rsidRDefault="00EA1C33" w:rsidP="00EA1C33">
            <w:pPr>
              <w:jc w:val="center"/>
            </w:pPr>
            <w:r w:rsidRPr="00EA1C33">
              <w:t>K2P_U07</w:t>
            </w:r>
          </w:p>
        </w:tc>
      </w:tr>
      <w:tr w:rsidR="00EA1C33" w:rsidRPr="00EA1C33" w14:paraId="20937134" w14:textId="77777777" w:rsidTr="00EA1C3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CDA97A7" w14:textId="1087FA57" w:rsidR="00EA1C33" w:rsidRPr="00EA1C33" w:rsidRDefault="00EA1C33" w:rsidP="00EA1C33">
            <w:pPr>
              <w:jc w:val="center"/>
            </w:pPr>
            <w:r w:rsidRPr="00EA1C33">
              <w:t>0</w:t>
            </w:r>
            <w:r w:rsidR="00874D4E">
              <w:t>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8F8D07D" w14:textId="77777777" w:rsidR="00EA1C33" w:rsidRPr="00EA1C33" w:rsidRDefault="00EA1C33" w:rsidP="00EA1C33">
            <w:pPr>
              <w:jc w:val="both"/>
            </w:pPr>
            <w:r w:rsidRPr="00EA1C33">
              <w:t>Jest gotów do</w:t>
            </w:r>
            <w:r w:rsidRPr="00EA1C33">
              <w:rPr>
                <w:i/>
              </w:rPr>
              <w:t xml:space="preserve"> </w:t>
            </w:r>
            <w:r w:rsidRPr="00EA1C33">
              <w:t>tworzenia i rozwijania wzorów właściwego postępowania kontrolera i audytora w środowisku pracy i ponoszenia odpowiedzialności za działania kontrolne i audytorski.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6317C4" w14:textId="77777777" w:rsidR="00EA1C33" w:rsidRPr="00EA1C33" w:rsidRDefault="00EA1C33" w:rsidP="00EA1C33">
            <w:pPr>
              <w:jc w:val="center"/>
            </w:pPr>
            <w:r w:rsidRPr="00EA1C33">
              <w:t>K2P_K01</w:t>
            </w:r>
          </w:p>
        </w:tc>
      </w:tr>
    </w:tbl>
    <w:p w14:paraId="5F8B657F" w14:textId="77777777" w:rsidR="00CA474D" w:rsidRPr="00EA1C33" w:rsidRDefault="00CA474D" w:rsidP="00CA474D"/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CA474D" w:rsidRPr="00EA1C33" w14:paraId="7BD9BF59" w14:textId="77777777" w:rsidTr="007B49E2">
        <w:tc>
          <w:tcPr>
            <w:tcW w:w="10008" w:type="dxa"/>
            <w:vAlign w:val="center"/>
          </w:tcPr>
          <w:p w14:paraId="01C19E12" w14:textId="77777777" w:rsidR="00CA474D" w:rsidRPr="00EA1C33" w:rsidRDefault="00CA474D" w:rsidP="00520064">
            <w:pPr>
              <w:jc w:val="center"/>
            </w:pPr>
            <w:r w:rsidRPr="00EA1C33">
              <w:rPr>
                <w:b/>
              </w:rPr>
              <w:t>TREŚCI PROGRAMOWE</w:t>
            </w:r>
          </w:p>
        </w:tc>
      </w:tr>
      <w:tr w:rsidR="00CA474D" w:rsidRPr="00EA1C33" w14:paraId="5DF4DF7E" w14:textId="77777777" w:rsidTr="007B49E2">
        <w:tc>
          <w:tcPr>
            <w:tcW w:w="10008" w:type="dxa"/>
            <w:shd w:val="pct15" w:color="auto" w:fill="FFFFFF"/>
          </w:tcPr>
          <w:p w14:paraId="6B8EBCFB" w14:textId="77777777" w:rsidR="00CA474D" w:rsidRPr="00EA1C33" w:rsidRDefault="00CA474D" w:rsidP="00520064">
            <w:pPr>
              <w:rPr>
                <w:b/>
              </w:rPr>
            </w:pPr>
            <w:r w:rsidRPr="00EA1C33">
              <w:rPr>
                <w:b/>
              </w:rPr>
              <w:t>Wykład</w:t>
            </w:r>
          </w:p>
        </w:tc>
      </w:tr>
      <w:tr w:rsidR="00CA474D" w:rsidRPr="00EA1C33" w14:paraId="1EFF28E9" w14:textId="77777777" w:rsidTr="007B49E2">
        <w:tc>
          <w:tcPr>
            <w:tcW w:w="10008" w:type="dxa"/>
          </w:tcPr>
          <w:p w14:paraId="162EDDC9" w14:textId="77777777" w:rsidR="00CA474D" w:rsidRPr="00EA1C33" w:rsidRDefault="00842626" w:rsidP="007B49E2">
            <w:pPr>
              <w:jc w:val="both"/>
            </w:pPr>
            <w:r w:rsidRPr="00EA1C33">
              <w:t>Nadzór, kontrola, audyt</w:t>
            </w:r>
            <w:r w:rsidR="00C04140" w:rsidRPr="00EA1C33">
              <w:t xml:space="preserve">, samoocena </w:t>
            </w:r>
            <w:r w:rsidRPr="00EA1C33">
              <w:t>-pojęcia</w:t>
            </w:r>
            <w:r w:rsidR="006272FA" w:rsidRPr="00EA1C33">
              <w:t>.</w:t>
            </w:r>
            <w:r w:rsidR="007B49E2" w:rsidRPr="00EA1C33">
              <w:t xml:space="preserve"> </w:t>
            </w:r>
            <w:r w:rsidR="005F24AE" w:rsidRPr="00EA1C33">
              <w:t>Teoretyczne i prawne aspekty kontroli</w:t>
            </w:r>
            <w:r w:rsidR="00783F98" w:rsidRPr="00EA1C33">
              <w:t xml:space="preserve"> w</w:t>
            </w:r>
            <w:r w:rsidR="005F24AE" w:rsidRPr="00EA1C33">
              <w:t xml:space="preserve"> administracji</w:t>
            </w:r>
            <w:r w:rsidR="006272FA" w:rsidRPr="00EA1C33">
              <w:t>.</w:t>
            </w:r>
            <w:r w:rsidR="007B49E2" w:rsidRPr="00EA1C33">
              <w:t xml:space="preserve"> </w:t>
            </w:r>
            <w:r w:rsidR="00783F98" w:rsidRPr="00EA1C33">
              <w:t>Teoretyczne i prawne aspekty audytu w  administracji.</w:t>
            </w:r>
            <w:r w:rsidR="007B49E2" w:rsidRPr="00EA1C33">
              <w:t xml:space="preserve"> </w:t>
            </w:r>
            <w:r w:rsidR="006272FA" w:rsidRPr="00EA1C33">
              <w:t>Rodzaje kontroli i audytu w administracji.</w:t>
            </w:r>
            <w:r w:rsidR="007B49E2" w:rsidRPr="00EA1C33">
              <w:t xml:space="preserve"> </w:t>
            </w:r>
            <w:r w:rsidR="006272FA" w:rsidRPr="00EA1C33">
              <w:t>Przedmiot kontroli i audytu</w:t>
            </w:r>
            <w:r w:rsidR="00783F98" w:rsidRPr="00EA1C33">
              <w:t>.</w:t>
            </w:r>
            <w:r w:rsidR="006272FA" w:rsidRPr="00EA1C33">
              <w:t xml:space="preserve"> </w:t>
            </w:r>
            <w:r w:rsidR="00783F98" w:rsidRPr="00EA1C33">
              <w:t>Wybór procesów do kontroli i audytu.</w:t>
            </w:r>
            <w:r w:rsidR="007B49E2" w:rsidRPr="00EA1C33">
              <w:t xml:space="preserve"> </w:t>
            </w:r>
            <w:r w:rsidRPr="00EA1C33">
              <w:t>Analiza ryzyka do planowania zadań  kontrolnych</w:t>
            </w:r>
            <w:r w:rsidR="006272FA" w:rsidRPr="00EA1C33">
              <w:t xml:space="preserve"> i audytowych</w:t>
            </w:r>
            <w:r w:rsidRPr="00EA1C33">
              <w:t>.</w:t>
            </w:r>
            <w:r w:rsidR="007B49E2" w:rsidRPr="00EA1C33">
              <w:t xml:space="preserve"> </w:t>
            </w:r>
            <w:r w:rsidR="005F24AE" w:rsidRPr="00EA1C33">
              <w:t xml:space="preserve">Kryteria </w:t>
            </w:r>
            <w:r w:rsidR="006272FA" w:rsidRPr="00EA1C33">
              <w:t xml:space="preserve">i standardy </w:t>
            </w:r>
            <w:r w:rsidR="005F24AE" w:rsidRPr="00EA1C33">
              <w:t>kontroli i audytu</w:t>
            </w:r>
            <w:r w:rsidR="006272FA" w:rsidRPr="00EA1C33">
              <w:t>.</w:t>
            </w:r>
            <w:r w:rsidR="007B49E2" w:rsidRPr="00EA1C33">
              <w:t xml:space="preserve"> </w:t>
            </w:r>
            <w:r w:rsidR="005F24AE" w:rsidRPr="00EA1C33">
              <w:t>Planowanie, koordynacja i przygotowanie kontroli i audytu</w:t>
            </w:r>
            <w:r w:rsidR="006272FA" w:rsidRPr="00EA1C33">
              <w:t>.</w:t>
            </w:r>
            <w:r w:rsidR="007B49E2" w:rsidRPr="00EA1C33">
              <w:t xml:space="preserve"> </w:t>
            </w:r>
            <w:r w:rsidR="005F24AE" w:rsidRPr="00EA1C33">
              <w:t>Czynności dowodowe w kontroli i audycie</w:t>
            </w:r>
            <w:r w:rsidR="006272FA" w:rsidRPr="00EA1C33">
              <w:t>.</w:t>
            </w:r>
            <w:r w:rsidR="007B49E2" w:rsidRPr="00EA1C33">
              <w:t xml:space="preserve"> </w:t>
            </w:r>
            <w:r w:rsidR="005F24AE" w:rsidRPr="00EA1C33">
              <w:t>Dokumentowanie czynności kontroli i audytu</w:t>
            </w:r>
            <w:r w:rsidR="006272FA" w:rsidRPr="00EA1C33">
              <w:t>.</w:t>
            </w:r>
            <w:r w:rsidR="007B49E2" w:rsidRPr="00EA1C33">
              <w:t xml:space="preserve"> </w:t>
            </w:r>
            <w:r w:rsidR="005F24AE" w:rsidRPr="00EA1C33">
              <w:t>Informowanie o wynikach kontroli i audytu. Czynności pokontrolne i poaudytowe.</w:t>
            </w:r>
            <w:r w:rsidR="007B49E2" w:rsidRPr="00EA1C33">
              <w:t xml:space="preserve"> </w:t>
            </w:r>
            <w:r w:rsidR="008E1C95" w:rsidRPr="00EA1C33">
              <w:t>Teoretyczne i prawne aspekty kontroli zarządczej w administracji.</w:t>
            </w:r>
            <w:r w:rsidR="007B49E2" w:rsidRPr="00EA1C33">
              <w:t xml:space="preserve"> </w:t>
            </w:r>
            <w:r w:rsidR="008E1C95" w:rsidRPr="00EA1C33">
              <w:t>Kryteria i standardy kontroli zarządczej.</w:t>
            </w:r>
            <w:r w:rsidR="007B49E2" w:rsidRPr="00EA1C33">
              <w:t xml:space="preserve"> </w:t>
            </w:r>
            <w:r w:rsidR="008E1C95" w:rsidRPr="00EA1C33">
              <w:t>Standardy pracy kontrolera i audytora.</w:t>
            </w:r>
          </w:p>
        </w:tc>
      </w:tr>
      <w:tr w:rsidR="00CA474D" w:rsidRPr="00EA1C33" w14:paraId="1D6AF105" w14:textId="77777777" w:rsidTr="007B49E2">
        <w:tc>
          <w:tcPr>
            <w:tcW w:w="10008" w:type="dxa"/>
            <w:shd w:val="pct15" w:color="auto" w:fill="FFFFFF"/>
          </w:tcPr>
          <w:p w14:paraId="3DD131A9" w14:textId="77777777" w:rsidR="00CA474D" w:rsidRPr="00EA1C33" w:rsidRDefault="00CA474D" w:rsidP="00520064">
            <w:pPr>
              <w:pStyle w:val="Nagwek1"/>
              <w:rPr>
                <w:sz w:val="20"/>
              </w:rPr>
            </w:pPr>
            <w:r w:rsidRPr="00EA1C33">
              <w:rPr>
                <w:sz w:val="20"/>
              </w:rPr>
              <w:t>Projekt</w:t>
            </w:r>
          </w:p>
        </w:tc>
      </w:tr>
      <w:tr w:rsidR="00CA474D" w:rsidRPr="00EA1C33" w14:paraId="4C80716E" w14:textId="77777777" w:rsidTr="007B49E2">
        <w:tc>
          <w:tcPr>
            <w:tcW w:w="10008" w:type="dxa"/>
          </w:tcPr>
          <w:p w14:paraId="2AAD1161" w14:textId="77777777" w:rsidR="00C04140" w:rsidRPr="00EA1C33" w:rsidRDefault="00783F98" w:rsidP="007B49E2">
            <w:pPr>
              <w:jc w:val="both"/>
            </w:pPr>
            <w:r w:rsidRPr="00EA1C33">
              <w:t>Identyfikacja i mapowanie procesów w administracji.</w:t>
            </w:r>
            <w:r w:rsidR="007B49E2" w:rsidRPr="00EA1C33">
              <w:t xml:space="preserve"> </w:t>
            </w:r>
            <w:r w:rsidR="00D72CCF" w:rsidRPr="00EA1C33">
              <w:t xml:space="preserve">Rodzaje kontroli </w:t>
            </w:r>
            <w:r w:rsidR="000B7BE1" w:rsidRPr="00EA1C33">
              <w:t xml:space="preserve">i audytu </w:t>
            </w:r>
            <w:r w:rsidR="00D72CCF" w:rsidRPr="00EA1C33">
              <w:t>w administracji.</w:t>
            </w:r>
            <w:r w:rsidR="007B49E2" w:rsidRPr="00EA1C33">
              <w:t xml:space="preserve"> </w:t>
            </w:r>
            <w:r w:rsidR="000B7BE1" w:rsidRPr="00EA1C33">
              <w:t>Analiza ryzyka do planowania zadań  kontrolnych i audytowych.</w:t>
            </w:r>
            <w:r w:rsidR="00C12A5D" w:rsidRPr="00EA1C33">
              <w:t xml:space="preserve"> Przykłady metod analizy ryzyka- matematyczna, szacunkowa. </w:t>
            </w:r>
            <w:r w:rsidR="007B49E2" w:rsidRPr="00EA1C33">
              <w:t xml:space="preserve"> </w:t>
            </w:r>
            <w:r w:rsidR="00973294" w:rsidRPr="00EA1C33">
              <w:t>Podstawowe zasady kontroli w sektorze publicznym w oparciu o wytyczne ISSAI 100.</w:t>
            </w:r>
            <w:r w:rsidR="007B49E2" w:rsidRPr="00EA1C33">
              <w:t xml:space="preserve"> </w:t>
            </w:r>
            <w:r w:rsidR="00C04140" w:rsidRPr="00EA1C33">
              <w:t>Audyt w administracji w oparciu o standard ISO 19011.</w:t>
            </w:r>
            <w:r w:rsidR="007B49E2" w:rsidRPr="00EA1C33">
              <w:t xml:space="preserve"> </w:t>
            </w:r>
            <w:r w:rsidR="000B7BE1" w:rsidRPr="00EA1C33">
              <w:t>Planowanie, koordynacja i przygotowanie kontroli</w:t>
            </w:r>
            <w:r w:rsidR="00973294" w:rsidRPr="00EA1C33">
              <w:t xml:space="preserve"> i audytu</w:t>
            </w:r>
            <w:r w:rsidR="000B7BE1" w:rsidRPr="00EA1C33">
              <w:t>.</w:t>
            </w:r>
            <w:r w:rsidR="007B49E2" w:rsidRPr="00EA1C33">
              <w:t xml:space="preserve"> </w:t>
            </w:r>
            <w:r w:rsidR="00973294" w:rsidRPr="00EA1C33">
              <w:t>Czynności dowodowe w kontroli i w audycie.</w:t>
            </w:r>
            <w:r w:rsidR="00C04140" w:rsidRPr="00EA1C33">
              <w:t xml:space="preserve"> Dokumentowanie czynności kontrolnych i audytowych.</w:t>
            </w:r>
            <w:r w:rsidR="007B49E2" w:rsidRPr="00EA1C33">
              <w:t xml:space="preserve"> </w:t>
            </w:r>
            <w:r w:rsidR="00973294" w:rsidRPr="00EA1C33">
              <w:t>Kontrola wykonywania zadań administracji w oparciu o standard ISSAI 3000.</w:t>
            </w:r>
            <w:r w:rsidR="007B49E2" w:rsidRPr="00EA1C33">
              <w:t xml:space="preserve"> </w:t>
            </w:r>
            <w:r w:rsidR="00973294" w:rsidRPr="00EA1C33">
              <w:t>Kontrola w trybie zwykłym i uproszczonym.</w:t>
            </w:r>
            <w:r w:rsidR="007B49E2" w:rsidRPr="00EA1C33">
              <w:t xml:space="preserve"> </w:t>
            </w:r>
            <w:r w:rsidR="00973294" w:rsidRPr="00EA1C33">
              <w:t>Przykłady kontroli wykonywania zadań w administracji.</w:t>
            </w:r>
            <w:r w:rsidR="007B49E2" w:rsidRPr="00EA1C33">
              <w:t xml:space="preserve"> </w:t>
            </w:r>
            <w:r w:rsidR="00C12A5D" w:rsidRPr="00EA1C33">
              <w:t>Rodzaje kontroli zarzą</w:t>
            </w:r>
            <w:r w:rsidR="00C04140" w:rsidRPr="00EA1C33">
              <w:t>dczej i procedury kontroli zarzą</w:t>
            </w:r>
            <w:r w:rsidR="00C12A5D" w:rsidRPr="00EA1C33">
              <w:t>dczej.</w:t>
            </w:r>
            <w:r w:rsidR="007B49E2" w:rsidRPr="00EA1C33">
              <w:t xml:space="preserve"> </w:t>
            </w:r>
            <w:r w:rsidR="00973294" w:rsidRPr="00EA1C33">
              <w:t>Standardy kontroli zarządczej w sektorze publicznym.</w:t>
            </w:r>
            <w:r w:rsidR="007B49E2" w:rsidRPr="00EA1C33">
              <w:t xml:space="preserve"> </w:t>
            </w:r>
            <w:r w:rsidR="000B7BE1" w:rsidRPr="00EA1C33">
              <w:t xml:space="preserve">Kodeks etyki </w:t>
            </w:r>
            <w:r w:rsidR="000B7BE1" w:rsidRPr="00EA1C33">
              <w:lastRenderedPageBreak/>
              <w:t>kontrolera w oparciu o standard ISSAI 30.</w:t>
            </w:r>
            <w:r w:rsidR="007B49E2" w:rsidRPr="00EA1C33">
              <w:t xml:space="preserve"> </w:t>
            </w:r>
            <w:r w:rsidR="000B7BE1" w:rsidRPr="00EA1C33">
              <w:t xml:space="preserve">Międzynarodowe standardy praktyki zawodowej audytu wewnętrznego. </w:t>
            </w:r>
            <w:r w:rsidR="0030543D" w:rsidRPr="00EA1C33">
              <w:t>Przygotowanie projektu raportu.</w:t>
            </w:r>
          </w:p>
        </w:tc>
      </w:tr>
    </w:tbl>
    <w:p w14:paraId="768C75D4" w14:textId="77777777" w:rsidR="00CA474D" w:rsidRPr="00EA1C33" w:rsidRDefault="00CA474D" w:rsidP="00CA474D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CA474D" w:rsidRPr="00EA1C33" w14:paraId="1EE6E580" w14:textId="77777777" w:rsidTr="00520064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591434D" w14:textId="77777777" w:rsidR="00CA474D" w:rsidRPr="00EA1C33" w:rsidRDefault="00CA474D" w:rsidP="00520064">
            <w:pPr>
              <w:spacing w:before="120" w:after="120"/>
            </w:pPr>
            <w:r w:rsidRPr="00EA1C33"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30CF8910" w14:textId="59BE9764" w:rsidR="00D72CCF" w:rsidRDefault="00D72CCF" w:rsidP="0098369E">
            <w:pPr>
              <w:ind w:left="57"/>
            </w:pPr>
            <w:r w:rsidRPr="00EA1C33">
              <w:t xml:space="preserve">1.Ustawa z dnia 15 lipca 2011 r. </w:t>
            </w:r>
            <w:r w:rsidRPr="00EA1C33">
              <w:rPr>
                <w:i/>
              </w:rPr>
              <w:t>o kontroli w administracji rządowej</w:t>
            </w:r>
            <w:r w:rsidR="00B27C0E">
              <w:t xml:space="preserve">. </w:t>
            </w:r>
            <w:r w:rsidR="00B27C0E" w:rsidRPr="00B27C0E">
              <w:t>https://isap.sejm.gov.pl/isap.nsf/download.xsp/WDU20111851092/U/D20111092Lj.pdf</w:t>
            </w:r>
          </w:p>
          <w:p w14:paraId="5B0396DE" w14:textId="701ECFD7" w:rsidR="00B27C0E" w:rsidRPr="00EA1C33" w:rsidRDefault="00B27C0E" w:rsidP="0098369E">
            <w:pPr>
              <w:ind w:left="57"/>
            </w:pPr>
            <w:r>
              <w:t xml:space="preserve">2. Ustawa z dnia </w:t>
            </w:r>
            <w:r w:rsidRPr="00B27C0E">
              <w:t xml:space="preserve">27 sierpnia 2009 r. </w:t>
            </w:r>
            <w:r w:rsidRPr="00B27C0E">
              <w:rPr>
                <w:i/>
                <w:iCs/>
              </w:rPr>
              <w:t>o finansach publicznych.</w:t>
            </w:r>
            <w:r w:rsidRPr="00B27C0E">
              <w:t xml:space="preserve"> https://isap.sejm.gov.pl/isap.nsf/download.xsp/WDU20091571240/U/D20091240Lj.pdf</w:t>
            </w:r>
          </w:p>
          <w:p w14:paraId="24C9E51C" w14:textId="71E16C70" w:rsidR="00C12A5D" w:rsidRPr="00EA1C33" w:rsidRDefault="0071057E" w:rsidP="0098369E">
            <w:pPr>
              <w:ind w:left="57"/>
              <w:jc w:val="both"/>
            </w:pPr>
            <w:r>
              <w:t>3</w:t>
            </w:r>
            <w:r w:rsidR="00C12A5D" w:rsidRPr="00EA1C33">
              <w:t xml:space="preserve">.Komunikat Nr 23 Ministra Finansów z dnia 16 grudnia 2009 r. </w:t>
            </w:r>
            <w:r w:rsidR="00C12A5D" w:rsidRPr="00EA1C33">
              <w:rPr>
                <w:i/>
              </w:rPr>
              <w:t>w sprawie standardów kontroli zarządczej w sektorze finansów publicznych</w:t>
            </w:r>
            <w:r w:rsidR="00C12A5D" w:rsidRPr="00EA1C33">
              <w:t>;</w:t>
            </w:r>
          </w:p>
          <w:p w14:paraId="706722C9" w14:textId="4B53719C" w:rsidR="00C12A5D" w:rsidRPr="00EA1C33" w:rsidRDefault="0071057E" w:rsidP="0098369E">
            <w:pPr>
              <w:ind w:left="57"/>
              <w:jc w:val="both"/>
              <w:rPr>
                <w:i/>
              </w:rPr>
            </w:pPr>
            <w:r>
              <w:t>4</w:t>
            </w:r>
            <w:r w:rsidR="00C12A5D" w:rsidRPr="00EA1C33">
              <w:t xml:space="preserve">.Komunikat Nr 6 Ministra Finansów z dnia 06 grudnia 2012 r. </w:t>
            </w:r>
            <w:r w:rsidR="00C12A5D" w:rsidRPr="00EA1C33">
              <w:rPr>
                <w:i/>
              </w:rPr>
              <w:t>w sprawie szczegółowych wytycznych dla sektora finansów publicznych w sprawie planowania i zarządzania ryzykiem;</w:t>
            </w:r>
          </w:p>
          <w:p w14:paraId="17319A73" w14:textId="66043C31" w:rsidR="00CA474D" w:rsidRDefault="0071057E" w:rsidP="0098369E">
            <w:pPr>
              <w:ind w:left="57"/>
            </w:pPr>
            <w:r>
              <w:t>5</w:t>
            </w:r>
            <w:r w:rsidR="00C12A5D" w:rsidRPr="00EA1C33">
              <w:t xml:space="preserve">. </w:t>
            </w:r>
            <w:r w:rsidR="00C12A5D" w:rsidRPr="00EA1C33">
              <w:rPr>
                <w:i/>
              </w:rPr>
              <w:t>Wytyczne do audytowania systemów zarządzania</w:t>
            </w:r>
            <w:r w:rsidR="00C12A5D" w:rsidRPr="00EA1C33">
              <w:t xml:space="preserve">  PN-EN 19011:2018</w:t>
            </w:r>
          </w:p>
          <w:p w14:paraId="17D4EDEA" w14:textId="6FECFC67" w:rsidR="0098369E" w:rsidRDefault="0071057E" w:rsidP="0098369E">
            <w:pPr>
              <w:ind w:left="57"/>
            </w:pPr>
            <w:r w:rsidRPr="00874D4E">
              <w:t>6</w:t>
            </w:r>
            <w:r w:rsidR="0098369E" w:rsidRPr="00874D4E">
              <w:t xml:space="preserve">. </w:t>
            </w:r>
            <w:r w:rsidR="0098369E" w:rsidRPr="00B73867">
              <w:t>Kontrola wewnętrzna, kontrola finansowa i audyt w jednostkach sektora finansów publicznych / Zygmunt Rola.</w:t>
            </w:r>
            <w:r w:rsidR="0098369E">
              <w:t xml:space="preserve"> </w:t>
            </w:r>
            <w:r w:rsidR="0098369E" w:rsidRPr="00B73867">
              <w:t>Ostrołęka : Wydawnictwo ALPHA pro Sp. z o.o., 2003. - 252 s. : il. ; 21 cm.</w:t>
            </w:r>
          </w:p>
          <w:p w14:paraId="2117089F" w14:textId="03428BDD" w:rsidR="0098369E" w:rsidRPr="0098369E" w:rsidRDefault="0071057E" w:rsidP="0098369E">
            <w:pPr>
              <w:ind w:left="57"/>
            </w:pPr>
            <w:r>
              <w:t>7</w:t>
            </w:r>
            <w:r w:rsidR="0098369E">
              <w:t xml:space="preserve">. </w:t>
            </w:r>
            <w:r w:rsidR="0098369E" w:rsidRPr="0098369E">
              <w:t>Zarządzanie w jednostkach sektora finansów publicznych : finansowanie działalności, audyt wewnętrzny i kontrola finansowa / redakcja naukowa Jakub J. Brdulak, Anna Kłopotek.Warszawa : Oficyna Wydawnicza Szkoły Głównej Handlowej, 2008. - 136, [1] strona : ilustracje ; 24 cm.</w:t>
            </w:r>
          </w:p>
          <w:p w14:paraId="6482EEB0" w14:textId="2D8D90B0" w:rsidR="0098369E" w:rsidRPr="0098369E" w:rsidRDefault="0071057E" w:rsidP="0098369E">
            <w:pPr>
              <w:ind w:left="57"/>
            </w:pPr>
            <w:r>
              <w:t>8</w:t>
            </w:r>
            <w:r w:rsidR="0098369E">
              <w:t xml:space="preserve">. </w:t>
            </w:r>
            <w:r w:rsidR="0098369E" w:rsidRPr="0098369E">
              <w:t>Kontrola zarządcza aspekty teoretyczne i praktyczne / Artur Piaszczyk.Uniwersytet Jana Kochanowskiego ; IBUK Libra, 2020. - 135 s. E-book</w:t>
            </w:r>
          </w:p>
          <w:p w14:paraId="3FAE5B07" w14:textId="7F066F1D" w:rsidR="0098369E" w:rsidRPr="00EA1C33" w:rsidRDefault="0071057E" w:rsidP="0098369E">
            <w:pPr>
              <w:ind w:left="57"/>
            </w:pPr>
            <w:r>
              <w:t>9</w:t>
            </w:r>
            <w:r w:rsidR="0098369E">
              <w:t xml:space="preserve">. </w:t>
            </w:r>
            <w:r w:rsidR="0098369E" w:rsidRPr="0098369E">
              <w:t>Kontrola zarządcza jednostek samorządu terytorialnego. Monitoring - kontrola - audyt / Patrycja Szulin.Wolters Kluwer Polska SA ; IBUK Libra, 2021. - 120 s. E-book</w:t>
            </w:r>
          </w:p>
        </w:tc>
      </w:tr>
      <w:tr w:rsidR="00CA474D" w:rsidRPr="00EA1C33" w14:paraId="7CF82B86" w14:textId="77777777" w:rsidTr="00520064">
        <w:tc>
          <w:tcPr>
            <w:tcW w:w="2660" w:type="dxa"/>
          </w:tcPr>
          <w:p w14:paraId="1AFF1DB1" w14:textId="77777777" w:rsidR="00CA474D" w:rsidRPr="00EA1C33" w:rsidRDefault="00CA474D" w:rsidP="00520064">
            <w:pPr>
              <w:spacing w:before="120" w:after="120"/>
            </w:pPr>
            <w:r w:rsidRPr="00EA1C33">
              <w:t xml:space="preserve">Literatura uzupełniająca </w:t>
            </w:r>
          </w:p>
        </w:tc>
        <w:tc>
          <w:tcPr>
            <w:tcW w:w="7348" w:type="dxa"/>
          </w:tcPr>
          <w:p w14:paraId="464D41A8" w14:textId="26548679" w:rsidR="005F24AE" w:rsidRDefault="005F24AE" w:rsidP="007B49E2">
            <w:pPr>
              <w:ind w:left="72"/>
            </w:pPr>
            <w:r w:rsidRPr="00EA1C33">
              <w:t>1.</w:t>
            </w:r>
            <w:r w:rsidRPr="00EA1C33">
              <w:rPr>
                <w:i/>
              </w:rPr>
              <w:t>Standardy kontroli w administracji rządowej</w:t>
            </w:r>
            <w:r w:rsidR="0047244F">
              <w:rPr>
                <w:i/>
              </w:rPr>
              <w:t xml:space="preserve"> </w:t>
            </w:r>
            <w:r w:rsidR="0047244F">
              <w:t>–</w:t>
            </w:r>
            <w:r w:rsidRPr="00EA1C33">
              <w:t xml:space="preserve"> wytyczne Prezesa Rady Ministrów z dnia 31 sierpnia 2017 r.,</w:t>
            </w:r>
          </w:p>
          <w:p w14:paraId="22514B18" w14:textId="773FB15E" w:rsidR="00B27C0E" w:rsidRDefault="00B27C0E" w:rsidP="00B27C0E">
            <w:pPr>
              <w:ind w:left="72"/>
            </w:pPr>
            <w:r>
              <w:t xml:space="preserve">2. </w:t>
            </w:r>
            <w:r w:rsidR="00F26B76">
              <w:t xml:space="preserve">INTOSAI GOV 9140 Międzynarodowe standardy najwyższych organów kontroli (ISSAI) zostały wydane przez Międzynarodową Organizację Najwyższych Organów Kontroli. </w:t>
            </w:r>
            <w:r w:rsidRPr="00B27C0E">
              <w:t>Niezależność audytu wewnętrznego w sektorze publicznym</w:t>
            </w:r>
            <w:r w:rsidRPr="00874D4E">
              <w:t xml:space="preserve">. </w:t>
            </w:r>
            <w:hyperlink r:id="rId5" w:history="1">
              <w:r w:rsidR="00F26B76" w:rsidRPr="00034FC1">
                <w:rPr>
                  <w:rStyle w:val="Hipercze"/>
                </w:rPr>
                <w:t>https://www.nik.gov.pl/plik/id,15921.pdf</w:t>
              </w:r>
            </w:hyperlink>
          </w:p>
          <w:p w14:paraId="01BBBF1A" w14:textId="658FFE89" w:rsidR="00F26B76" w:rsidRPr="0047244F" w:rsidRDefault="00F26B76" w:rsidP="00B27C0E">
            <w:pPr>
              <w:ind w:left="72"/>
            </w:pPr>
            <w:r>
              <w:t xml:space="preserve">3. Definicja audytu wewnętrznego, Kodeks etyki oraz Międzynarodowe standardy praktyki zawodowej audytu wewnętrznego. </w:t>
            </w:r>
            <w:r w:rsidRPr="0047244F">
              <w:t>https://www.iia.org.pl/sites/default/files/definicja_kodeks_standardy_pl_en_2017_ze_zmianami.pdf</w:t>
            </w:r>
          </w:p>
          <w:p w14:paraId="17160755" w14:textId="4EABF8D2" w:rsidR="00B27C0E" w:rsidRPr="0047244F" w:rsidRDefault="0071057E" w:rsidP="00B27C0E">
            <w:pPr>
              <w:ind w:left="72"/>
              <w:rPr>
                <w:w w:val="90"/>
                <w:kern w:val="16"/>
              </w:rPr>
            </w:pPr>
            <w:r>
              <w:rPr>
                <w:kern w:val="16"/>
              </w:rPr>
              <w:t>4</w:t>
            </w:r>
            <w:r w:rsidR="00F26B76" w:rsidRPr="0047244F">
              <w:rPr>
                <w:kern w:val="16"/>
              </w:rPr>
              <w:t xml:space="preserve">. </w:t>
            </w:r>
            <w:r w:rsidR="00B27C0E" w:rsidRPr="00B27C0E">
              <w:rPr>
                <w:w w:val="95"/>
                <w:kern w:val="16"/>
              </w:rPr>
              <w:t>Piotrowska</w:t>
            </w:r>
            <w:r w:rsidR="00B27C0E" w:rsidRPr="00874D4E">
              <w:rPr>
                <w:w w:val="95"/>
                <w:kern w:val="16"/>
              </w:rPr>
              <w:t xml:space="preserve"> </w:t>
            </w:r>
            <w:r w:rsidR="00320266" w:rsidRPr="00B27C0E">
              <w:rPr>
                <w:w w:val="95"/>
                <w:kern w:val="16"/>
              </w:rPr>
              <w:t>K</w:t>
            </w:r>
            <w:r w:rsidR="00320266" w:rsidRPr="0047244F">
              <w:rPr>
                <w:w w:val="95"/>
                <w:kern w:val="16"/>
              </w:rPr>
              <w:t>.</w:t>
            </w:r>
            <w:r w:rsidR="00320266" w:rsidRPr="00B27C0E">
              <w:rPr>
                <w:w w:val="95"/>
                <w:kern w:val="16"/>
              </w:rPr>
              <w:t xml:space="preserve"> </w:t>
            </w:r>
            <w:r w:rsidR="00B27C0E" w:rsidRPr="00B27C0E">
              <w:rPr>
                <w:i/>
                <w:iCs/>
                <w:w w:val="95"/>
                <w:kern w:val="16"/>
              </w:rPr>
              <w:t>A</w:t>
            </w:r>
            <w:r w:rsidR="00320266" w:rsidRPr="0047244F">
              <w:rPr>
                <w:i/>
                <w:iCs/>
                <w:w w:val="95"/>
                <w:kern w:val="16"/>
              </w:rPr>
              <w:t>udyt wewnętrzny w praktyce jednostek samorządu terytorialnego na przykładzie gminy Warka</w:t>
            </w:r>
            <w:r w:rsidR="00B27C0E" w:rsidRPr="00874D4E">
              <w:rPr>
                <w:w w:val="95"/>
                <w:kern w:val="16"/>
              </w:rPr>
              <w:t xml:space="preserve">. </w:t>
            </w:r>
            <w:r w:rsidR="00B27C0E" w:rsidRPr="00B27C0E">
              <w:rPr>
                <w:w w:val="95"/>
                <w:kern w:val="16"/>
              </w:rPr>
              <w:t xml:space="preserve">Prace Naukowe Uniwersytetu Ekonomicznego we Wrocławiu : Finanse i audyt wewnętrzny </w:t>
            </w:r>
            <w:r w:rsidR="0047244F" w:rsidRPr="0047244F">
              <w:rPr>
                <w:w w:val="95"/>
                <w:kern w:val="16"/>
              </w:rPr>
              <w:t>–</w:t>
            </w:r>
            <w:r w:rsidR="00B27C0E" w:rsidRPr="00B27C0E">
              <w:rPr>
                <w:w w:val="95"/>
                <w:kern w:val="16"/>
              </w:rPr>
              <w:t xml:space="preserve"> współczesne wyzwania, 2018, vol. 65, Issue 521, </w:t>
            </w:r>
            <w:r w:rsidR="00320266" w:rsidRPr="0047244F">
              <w:rPr>
                <w:w w:val="95"/>
                <w:kern w:val="16"/>
              </w:rPr>
              <w:t>s</w:t>
            </w:r>
            <w:r w:rsidR="00B27C0E" w:rsidRPr="00B27C0E">
              <w:rPr>
                <w:w w:val="95"/>
                <w:kern w:val="16"/>
              </w:rPr>
              <w:t>.</w:t>
            </w:r>
            <w:r w:rsidR="0047244F" w:rsidRPr="0047244F">
              <w:rPr>
                <w:w w:val="95"/>
                <w:kern w:val="16"/>
              </w:rPr>
              <w:t xml:space="preserve"> </w:t>
            </w:r>
            <w:r w:rsidR="00B27C0E" w:rsidRPr="00B27C0E">
              <w:rPr>
                <w:w w:val="95"/>
                <w:kern w:val="16"/>
              </w:rPr>
              <w:t>141-152.</w:t>
            </w:r>
            <w:r w:rsidR="00B27C0E" w:rsidRPr="00B27C0E">
              <w:rPr>
                <w:w w:val="90"/>
                <w:kern w:val="16"/>
              </w:rPr>
              <w:t xml:space="preserve"> </w:t>
            </w:r>
          </w:p>
          <w:p w14:paraId="5DA700AE" w14:textId="51E5609E" w:rsidR="00B27C0E" w:rsidRDefault="0071057E" w:rsidP="00B27C0E">
            <w:pPr>
              <w:ind w:left="72"/>
            </w:pPr>
            <w:r>
              <w:t>5</w:t>
            </w:r>
            <w:r w:rsidR="00F26B76">
              <w:t xml:space="preserve">. </w:t>
            </w:r>
            <w:r w:rsidR="00B27C0E" w:rsidRPr="00B27C0E">
              <w:t>Jedynak</w:t>
            </w:r>
            <w:r w:rsidR="00320266" w:rsidRPr="00B27C0E">
              <w:t xml:space="preserve"> M</w:t>
            </w:r>
            <w:r w:rsidR="00320266" w:rsidRPr="00874D4E">
              <w:t>.</w:t>
            </w:r>
            <w:r w:rsidR="00B27C0E" w:rsidRPr="00874D4E">
              <w:t xml:space="preserve"> </w:t>
            </w:r>
            <w:r w:rsidR="00B27C0E" w:rsidRPr="00F26B76">
              <w:rPr>
                <w:i/>
                <w:iCs/>
              </w:rPr>
              <w:t>A</w:t>
            </w:r>
            <w:r w:rsidR="00B27C0E" w:rsidRPr="00874D4E">
              <w:rPr>
                <w:i/>
                <w:iCs/>
              </w:rPr>
              <w:t>udyt wewnętrzny w administracji – wyzwanie czy obowiązek</w:t>
            </w:r>
            <w:r w:rsidR="00B27C0E" w:rsidRPr="00F26B76">
              <w:rPr>
                <w:i/>
                <w:iCs/>
              </w:rPr>
              <w:t>?</w:t>
            </w:r>
            <w:r w:rsidR="00B27C0E" w:rsidRPr="00874D4E">
              <w:t xml:space="preserve"> </w:t>
            </w:r>
            <w:r w:rsidR="00B27C0E" w:rsidRPr="00B27C0E">
              <w:t>Magazyn Instytutu Audytorów Wewnętrznych IIA Polska</w:t>
            </w:r>
            <w:r w:rsidR="00320266">
              <w:t>.</w:t>
            </w:r>
            <w:r w:rsidR="00B27C0E" w:rsidRPr="00B27C0E">
              <w:t xml:space="preserve"> </w:t>
            </w:r>
            <w:r w:rsidR="00320266" w:rsidRPr="00B27C0E">
              <w:t>2014</w:t>
            </w:r>
            <w:r w:rsidR="00320266">
              <w:t>.</w:t>
            </w:r>
            <w:r w:rsidR="00320266" w:rsidRPr="00874D4E">
              <w:t xml:space="preserve"> </w:t>
            </w:r>
            <w:r w:rsidR="00B27C0E" w:rsidRPr="00B27C0E">
              <w:t>Nr 6(8)</w:t>
            </w:r>
            <w:r w:rsidR="00320266">
              <w:t xml:space="preserve">. </w:t>
            </w:r>
            <w:r w:rsidR="00F26B76">
              <w:t xml:space="preserve">S. 4-7. </w:t>
            </w:r>
            <w:hyperlink r:id="rId6" w:history="1">
              <w:r w:rsidR="00F26B76" w:rsidRPr="00034FC1">
                <w:rPr>
                  <w:rStyle w:val="Hipercze"/>
                </w:rPr>
                <w:t>https://www.iia.org.pl/sites/default/files/nr_08_06_2015.pdf</w:t>
              </w:r>
            </w:hyperlink>
          </w:p>
          <w:p w14:paraId="502254AF" w14:textId="27354E28" w:rsidR="00320266" w:rsidRPr="00B27C0E" w:rsidRDefault="0071057E" w:rsidP="00B27C0E">
            <w:pPr>
              <w:ind w:left="72"/>
            </w:pPr>
            <w:r>
              <w:t>6</w:t>
            </w:r>
            <w:r w:rsidR="00F26B76">
              <w:t xml:space="preserve">. </w:t>
            </w:r>
            <w:r w:rsidR="00320266" w:rsidRPr="00320266">
              <w:t xml:space="preserve">Szczepankiewicz </w:t>
            </w:r>
            <w:r w:rsidR="00320266">
              <w:t xml:space="preserve">E. </w:t>
            </w:r>
            <w:r w:rsidR="00320266" w:rsidRPr="00F26B76">
              <w:rPr>
                <w:i/>
                <w:iCs/>
              </w:rPr>
              <w:t>Identyfikacja i ocena ryzyka w jednostce jako obszar współpracy pomiędzy biegłym rewidentem a audytorem wewnętrznym</w:t>
            </w:r>
            <w:r w:rsidR="00320266" w:rsidRPr="00320266">
              <w:t xml:space="preserve">. Prace naukowe Uniwersytetu ekonomicznego we Wrocławiu. </w:t>
            </w:r>
            <w:r w:rsidR="00320266">
              <w:t>2018. N</w:t>
            </w:r>
            <w:r w:rsidR="00320266" w:rsidRPr="00320266">
              <w:t xml:space="preserve">r 503. </w:t>
            </w:r>
            <w:r w:rsidR="00F26B76" w:rsidRPr="00F26B76">
              <w:t xml:space="preserve">S. </w:t>
            </w:r>
            <w:r w:rsidR="00F26B76" w:rsidRPr="00F26B76">
              <w:rPr>
                <w:shd w:val="clear" w:color="auto" w:fill="FFFFFF"/>
              </w:rPr>
              <w:t>431-444. https://www.dbc.wroc.pl/publication/48447</w:t>
            </w:r>
          </w:p>
          <w:p w14:paraId="4822E000" w14:textId="0D01A2E9" w:rsidR="00B27C0E" w:rsidRPr="00EA1C33" w:rsidRDefault="0071057E" w:rsidP="00F26B76">
            <w:pPr>
              <w:ind w:left="72"/>
              <w:jc w:val="both"/>
            </w:pPr>
            <w:r>
              <w:t>7</w:t>
            </w:r>
            <w:r w:rsidR="00F26B76">
              <w:t xml:space="preserve">. </w:t>
            </w:r>
            <w:r w:rsidR="00320266" w:rsidRPr="00320266">
              <w:t>M</w:t>
            </w:r>
            <w:r w:rsidR="00320266">
              <w:t>ł</w:t>
            </w:r>
            <w:r w:rsidR="00320266" w:rsidRPr="00320266">
              <w:t>odzik</w:t>
            </w:r>
            <w:r w:rsidR="00F26B76" w:rsidRPr="00320266">
              <w:t xml:space="preserve"> E</w:t>
            </w:r>
            <w:r w:rsidR="00320266" w:rsidRPr="00320266">
              <w:t xml:space="preserve">. </w:t>
            </w:r>
            <w:r w:rsidR="00320266" w:rsidRPr="00F26B76">
              <w:rPr>
                <w:i/>
                <w:iCs/>
              </w:rPr>
              <w:t>Metody analizy ryzyka w rocznym planie audytu wewnętrznego w jednostkach sektora finansów publicznych</w:t>
            </w:r>
            <w:r w:rsidR="00320266" w:rsidRPr="00320266">
              <w:t xml:space="preserve">. </w:t>
            </w:r>
            <w:r w:rsidR="00320266">
              <w:t>Zeszyty naukowe Uniwersytetu Szczecińskiego. 2013. N</w:t>
            </w:r>
            <w:r w:rsidR="00320266" w:rsidRPr="00320266">
              <w:t xml:space="preserve">r 765 Finanse, Rynki Finansowe, Ubezpieczenia. </w:t>
            </w:r>
            <w:r w:rsidR="00F26B76">
              <w:t>S</w:t>
            </w:r>
            <w:r w:rsidR="00320266" w:rsidRPr="00320266">
              <w:t>. 71–80</w:t>
            </w:r>
          </w:p>
        </w:tc>
      </w:tr>
      <w:tr w:rsidR="00CA474D" w:rsidRPr="00EA1C33" w14:paraId="3FC5CA32" w14:textId="77777777" w:rsidTr="00EA1C33">
        <w:trPr>
          <w:trHeight w:val="733"/>
        </w:trPr>
        <w:tc>
          <w:tcPr>
            <w:tcW w:w="2660" w:type="dxa"/>
          </w:tcPr>
          <w:p w14:paraId="57AAB77A" w14:textId="77777777" w:rsidR="00CA474D" w:rsidRPr="00EA1C33" w:rsidRDefault="00CA474D" w:rsidP="00520064">
            <w:pPr>
              <w:spacing w:before="120" w:after="120"/>
            </w:pPr>
            <w:r w:rsidRPr="00EA1C33">
              <w:t>Metody kształcenia</w:t>
            </w:r>
            <w:r w:rsidR="00437FFE" w:rsidRPr="00EA1C33">
              <w:t xml:space="preserve"> stacjonarnego</w:t>
            </w:r>
          </w:p>
        </w:tc>
        <w:tc>
          <w:tcPr>
            <w:tcW w:w="7348" w:type="dxa"/>
          </w:tcPr>
          <w:p w14:paraId="4B4DB0A4" w14:textId="51ADE4DD" w:rsidR="001C0DA4" w:rsidRPr="00EA1C33" w:rsidRDefault="001C0DA4" w:rsidP="006C6EF7">
            <w:pPr>
              <w:pStyle w:val="Akapitzlist"/>
              <w:numPr>
                <w:ilvl w:val="0"/>
                <w:numId w:val="4"/>
              </w:numPr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EA1C33">
              <w:rPr>
                <w:rFonts w:ascii="Times New Roman" w:hAnsi="Times New Roman" w:cs="Times New Roman"/>
                <w:sz w:val="20"/>
                <w:szCs w:val="20"/>
              </w:rPr>
              <w:t>Wykład problemowy</w:t>
            </w:r>
            <w:r w:rsidR="0032026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A1C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E7E5DF0" w14:textId="1731C5AF" w:rsidR="00CA474D" w:rsidRPr="00EA1C33" w:rsidRDefault="006C6EF7" w:rsidP="006C6EF7">
            <w:pPr>
              <w:pStyle w:val="Akapitzlist"/>
              <w:numPr>
                <w:ilvl w:val="0"/>
                <w:numId w:val="4"/>
              </w:numPr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EA1C33">
              <w:rPr>
                <w:rFonts w:ascii="Times New Roman" w:hAnsi="Times New Roman" w:cs="Times New Roman"/>
                <w:sz w:val="20"/>
                <w:szCs w:val="20"/>
              </w:rPr>
              <w:t xml:space="preserve">Metody </w:t>
            </w:r>
            <w:r w:rsidR="001C0DA4" w:rsidRPr="00EA1C33">
              <w:rPr>
                <w:rFonts w:ascii="Times New Roman" w:hAnsi="Times New Roman" w:cs="Times New Roman"/>
                <w:sz w:val="20"/>
                <w:szCs w:val="20"/>
              </w:rPr>
              <w:t>aktywizujące</w:t>
            </w:r>
            <w:r w:rsidR="0032026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C99E21C" w14:textId="6B79846B" w:rsidR="001C0DA4" w:rsidRDefault="006C6EF7" w:rsidP="00EA1C33">
            <w:pPr>
              <w:pStyle w:val="Akapitzlist"/>
              <w:numPr>
                <w:ilvl w:val="0"/>
                <w:numId w:val="4"/>
              </w:numPr>
              <w:spacing w:after="0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EA1C33">
              <w:rPr>
                <w:rFonts w:ascii="Times New Roman" w:hAnsi="Times New Roman" w:cs="Times New Roman"/>
                <w:sz w:val="20"/>
                <w:szCs w:val="20"/>
              </w:rPr>
              <w:t xml:space="preserve">Metody </w:t>
            </w:r>
            <w:r w:rsidR="001C0DA4" w:rsidRPr="00EA1C33">
              <w:rPr>
                <w:rFonts w:ascii="Times New Roman" w:hAnsi="Times New Roman" w:cs="Times New Roman"/>
                <w:sz w:val="20"/>
                <w:szCs w:val="20"/>
              </w:rPr>
              <w:t>praktyczne</w:t>
            </w:r>
            <w:r w:rsidR="0032026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E6C2A3" w14:textId="557D1F2A" w:rsidR="00320266" w:rsidRPr="00320266" w:rsidRDefault="00320266" w:rsidP="00EA1C33">
            <w:pPr>
              <w:pStyle w:val="Akapitzlist"/>
              <w:numPr>
                <w:ilvl w:val="0"/>
                <w:numId w:val="4"/>
              </w:numPr>
              <w:spacing w:after="0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98369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Interaktywne online metody.</w:t>
            </w:r>
          </w:p>
        </w:tc>
      </w:tr>
      <w:tr w:rsidR="00437FFE" w:rsidRPr="00EA1C33" w14:paraId="62DA3025" w14:textId="77777777" w:rsidTr="002B1E97">
        <w:tc>
          <w:tcPr>
            <w:tcW w:w="2660" w:type="dxa"/>
          </w:tcPr>
          <w:p w14:paraId="21EAB7FB" w14:textId="77777777" w:rsidR="00437FFE" w:rsidRPr="00EA1C33" w:rsidRDefault="00437FFE" w:rsidP="00644183">
            <w:r w:rsidRPr="00EA1C33">
              <w:t>Metody kształcenia</w:t>
            </w:r>
          </w:p>
          <w:p w14:paraId="44A0ED87" w14:textId="77777777" w:rsidR="00437FFE" w:rsidRPr="00EA1C33" w:rsidRDefault="00437FFE" w:rsidP="00644183">
            <w:r w:rsidRPr="00EA1C33"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377F919C" w14:textId="77777777" w:rsidR="00E678A8" w:rsidRDefault="00E678A8" w:rsidP="00E678A8">
            <w:pPr>
              <w:jc w:val="both"/>
            </w:pPr>
            <w:r>
              <w:t>1.Kontakt synchroniczny– komunikowanie w czasie rzeczywistym (on-line);</w:t>
            </w:r>
          </w:p>
          <w:p w14:paraId="6CC5299C" w14:textId="3401DBAC" w:rsidR="00437FFE" w:rsidRPr="00EA1C33" w:rsidRDefault="00E678A8" w:rsidP="00E678A8">
            <w:pPr>
              <w:jc w:val="both"/>
            </w:pPr>
            <w:r>
              <w:t>2.Kontakt asynchroniczny- z przesunięciem w czasie, wysyłanie  komunikatów następuje w rożnym czasie.</w:t>
            </w:r>
          </w:p>
        </w:tc>
      </w:tr>
    </w:tbl>
    <w:p w14:paraId="6775D9A0" w14:textId="77777777" w:rsidR="00CA474D" w:rsidRPr="00EA1C33" w:rsidRDefault="00CA474D" w:rsidP="00CA474D"/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CA474D" w:rsidRPr="00EA1C33" w14:paraId="53BCD1C4" w14:textId="77777777" w:rsidTr="007B49E2">
        <w:trPr>
          <w:trHeight w:val="609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F2AB554" w14:textId="77777777" w:rsidR="00CA474D" w:rsidRPr="00EA1C33" w:rsidRDefault="00CA474D" w:rsidP="007B49E2">
            <w:pPr>
              <w:pStyle w:val="Bezodstpw"/>
              <w:jc w:val="center"/>
            </w:pPr>
            <w:r w:rsidRPr="00EA1C33"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47B2811" w14:textId="77777777" w:rsidR="00CA474D" w:rsidRPr="00EA1C33" w:rsidRDefault="00CA474D" w:rsidP="007B49E2">
            <w:pPr>
              <w:pStyle w:val="Bezodstpw"/>
            </w:pPr>
            <w:r w:rsidRPr="00EA1C33">
              <w:t>Nr efektu uczenia się/grupy efektów</w:t>
            </w:r>
          </w:p>
        </w:tc>
      </w:tr>
      <w:tr w:rsidR="00CA474D" w:rsidRPr="00EA1C33" w14:paraId="14BAE53D" w14:textId="77777777" w:rsidTr="0052006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DC831E2" w14:textId="77777777" w:rsidR="00CA474D" w:rsidRPr="00EA1C33" w:rsidRDefault="0030543D" w:rsidP="007B49E2">
            <w:pPr>
              <w:pStyle w:val="Bezodstpw"/>
            </w:pPr>
            <w:r w:rsidRPr="00EA1C33">
              <w:t>Egzamin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542E713C" w14:textId="37690B2E" w:rsidR="00CA474D" w:rsidRPr="00EA1C33" w:rsidRDefault="001C0DA4" w:rsidP="007B49E2">
            <w:pPr>
              <w:pStyle w:val="Bezodstpw"/>
            </w:pPr>
            <w:r w:rsidRPr="00EA1C33">
              <w:t>01,02,</w:t>
            </w:r>
          </w:p>
        </w:tc>
      </w:tr>
      <w:tr w:rsidR="00CA474D" w:rsidRPr="00EA1C33" w14:paraId="712E8C67" w14:textId="77777777" w:rsidTr="00520064">
        <w:tc>
          <w:tcPr>
            <w:tcW w:w="8208" w:type="dxa"/>
            <w:gridSpan w:val="2"/>
          </w:tcPr>
          <w:p w14:paraId="60F911DA" w14:textId="77777777" w:rsidR="00CA474D" w:rsidRPr="00EA1C33" w:rsidRDefault="001C0DA4" w:rsidP="007B49E2">
            <w:pPr>
              <w:pStyle w:val="Bezodstpw"/>
            </w:pPr>
            <w:r w:rsidRPr="00EA1C33">
              <w:t>Ocena pracy projektowej</w:t>
            </w:r>
          </w:p>
        </w:tc>
        <w:tc>
          <w:tcPr>
            <w:tcW w:w="1800" w:type="dxa"/>
          </w:tcPr>
          <w:p w14:paraId="4E2EB6FB" w14:textId="62520553" w:rsidR="00CA474D" w:rsidRPr="00EA1C33" w:rsidRDefault="00874D4E" w:rsidP="007B49E2">
            <w:pPr>
              <w:pStyle w:val="Bezodstpw"/>
            </w:pPr>
            <w:r>
              <w:t>03-06</w:t>
            </w:r>
          </w:p>
        </w:tc>
      </w:tr>
      <w:tr w:rsidR="00CA474D" w:rsidRPr="00EA1C33" w14:paraId="285C9586" w14:textId="77777777" w:rsidTr="00520064">
        <w:tc>
          <w:tcPr>
            <w:tcW w:w="2660" w:type="dxa"/>
            <w:tcBorders>
              <w:bottom w:val="single" w:sz="12" w:space="0" w:color="auto"/>
            </w:tcBorders>
          </w:tcPr>
          <w:p w14:paraId="21CD47BA" w14:textId="77777777" w:rsidR="00CA474D" w:rsidRPr="00EA1C33" w:rsidRDefault="00CA474D" w:rsidP="007B49E2">
            <w:pPr>
              <w:pStyle w:val="Bezodstpw"/>
            </w:pPr>
            <w:r w:rsidRPr="00EA1C33"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5B456B3B" w14:textId="29B722C5" w:rsidR="00CA474D" w:rsidRPr="00EA1C33" w:rsidRDefault="0030543D" w:rsidP="007B49E2">
            <w:pPr>
              <w:pStyle w:val="Bezodstpw"/>
            </w:pPr>
            <w:r w:rsidRPr="00EA1C33">
              <w:t>Egzamin</w:t>
            </w:r>
            <w:r w:rsidR="00FD7F1A">
              <w:t xml:space="preserve"> - test wielokrotnego wyboru</w:t>
            </w:r>
            <w:r w:rsidRPr="00EA1C33">
              <w:t xml:space="preserve"> </w:t>
            </w:r>
            <w:r w:rsidR="006C6EF7" w:rsidRPr="00EA1C33">
              <w:t>-</w:t>
            </w:r>
            <w:r w:rsidR="00B27C0E">
              <w:t xml:space="preserve"> </w:t>
            </w:r>
            <w:r w:rsidR="006C6EF7" w:rsidRPr="00EA1C33">
              <w:t>60% oceny końcowej.</w:t>
            </w:r>
          </w:p>
          <w:p w14:paraId="112FAD46" w14:textId="724267E8" w:rsidR="006C6EF7" w:rsidRPr="00EA1C33" w:rsidRDefault="006C6EF7" w:rsidP="007B49E2">
            <w:pPr>
              <w:pStyle w:val="Bezodstpw"/>
            </w:pPr>
            <w:r w:rsidRPr="00EA1C33">
              <w:t xml:space="preserve">Ocena pracy </w:t>
            </w:r>
            <w:r w:rsidR="00B27C0E">
              <w:t>p</w:t>
            </w:r>
            <w:r w:rsidRPr="00EA1C33">
              <w:t>rojektowej</w:t>
            </w:r>
            <w:r w:rsidR="00B27C0E">
              <w:t xml:space="preserve"> </w:t>
            </w:r>
            <w:r w:rsidRPr="00EA1C33">
              <w:t>- 30% oceny końcowej.</w:t>
            </w:r>
          </w:p>
          <w:p w14:paraId="6D170D0D" w14:textId="78992F68" w:rsidR="006C6EF7" w:rsidRPr="00EA1C33" w:rsidRDefault="006C6EF7" w:rsidP="007B49E2">
            <w:pPr>
              <w:pStyle w:val="Bezodstpw"/>
            </w:pPr>
            <w:r w:rsidRPr="00EA1C33">
              <w:lastRenderedPageBreak/>
              <w:t>Aktywność w trakcie zajęć</w:t>
            </w:r>
            <w:r w:rsidR="00B27C0E">
              <w:t xml:space="preserve"> </w:t>
            </w:r>
            <w:r w:rsidRPr="00EA1C33">
              <w:t>-10% oceny końcowej</w:t>
            </w:r>
          </w:p>
        </w:tc>
      </w:tr>
    </w:tbl>
    <w:p w14:paraId="59E7469F" w14:textId="77777777" w:rsidR="00EA1C33" w:rsidRPr="00EA1C33" w:rsidRDefault="00EA1C33" w:rsidP="00CA474D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559"/>
        <w:gridCol w:w="1701"/>
        <w:gridCol w:w="1678"/>
      </w:tblGrid>
      <w:tr w:rsidR="00CA474D" w:rsidRPr="00EA1C33" w14:paraId="458122C0" w14:textId="77777777" w:rsidTr="00520064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C1AD5A7" w14:textId="77777777" w:rsidR="00CA474D" w:rsidRPr="00EA1C33" w:rsidRDefault="00CA474D" w:rsidP="007B49E2">
            <w:pPr>
              <w:pStyle w:val="Bezodstpw"/>
              <w:jc w:val="center"/>
            </w:pPr>
          </w:p>
          <w:p w14:paraId="7C83129A" w14:textId="77777777" w:rsidR="00CA474D" w:rsidRPr="00EA1C33" w:rsidRDefault="00CA474D" w:rsidP="007B49E2">
            <w:pPr>
              <w:pStyle w:val="Bezodstpw"/>
              <w:jc w:val="center"/>
            </w:pPr>
            <w:r w:rsidRPr="00EA1C33">
              <w:t>NAKŁAD PRACY STUDENTA</w:t>
            </w:r>
          </w:p>
          <w:p w14:paraId="4B6D91DA" w14:textId="77777777" w:rsidR="00CA474D" w:rsidRPr="00EA1C33" w:rsidRDefault="00CA474D" w:rsidP="007B49E2">
            <w:pPr>
              <w:pStyle w:val="Bezodstpw"/>
              <w:jc w:val="center"/>
              <w:rPr>
                <w:color w:val="FF0000"/>
              </w:rPr>
            </w:pPr>
          </w:p>
        </w:tc>
      </w:tr>
      <w:tr w:rsidR="00CA474D" w:rsidRPr="00EA1C33" w14:paraId="2F6427C6" w14:textId="77777777" w:rsidTr="00EA1C33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061EEF54" w14:textId="77777777" w:rsidR="00CA474D" w:rsidRPr="00EA1C33" w:rsidRDefault="00CA474D" w:rsidP="00EA1C33">
            <w:pPr>
              <w:pStyle w:val="Bezodstpw"/>
              <w:jc w:val="center"/>
            </w:pPr>
          </w:p>
          <w:p w14:paraId="6BD0193E" w14:textId="77777777" w:rsidR="00CA474D" w:rsidRPr="00EA1C33" w:rsidRDefault="00CA474D" w:rsidP="00EA1C33">
            <w:pPr>
              <w:pStyle w:val="Bezodstpw"/>
              <w:jc w:val="center"/>
            </w:pPr>
            <w:r w:rsidRPr="00EA1C33"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2965546A" w14:textId="77777777" w:rsidR="00CA474D" w:rsidRPr="00EA1C33" w:rsidRDefault="00CA474D" w:rsidP="00EA1C33">
            <w:pPr>
              <w:pStyle w:val="Bezodstpw"/>
              <w:jc w:val="center"/>
              <w:rPr>
                <w:color w:val="FF0000"/>
              </w:rPr>
            </w:pPr>
            <w:r w:rsidRPr="00EA1C33">
              <w:t>Liczba godzin</w:t>
            </w:r>
          </w:p>
        </w:tc>
      </w:tr>
      <w:tr w:rsidR="00437FFE" w:rsidRPr="00EA1C33" w14:paraId="6EE52A16" w14:textId="77777777" w:rsidTr="00EA1C33">
        <w:trPr>
          <w:trHeight w:val="262"/>
        </w:trPr>
        <w:tc>
          <w:tcPr>
            <w:tcW w:w="5070" w:type="dxa"/>
            <w:vMerge/>
            <w:vAlign w:val="center"/>
          </w:tcPr>
          <w:p w14:paraId="3056926D" w14:textId="77777777" w:rsidR="00437FFE" w:rsidRPr="00EA1C33" w:rsidRDefault="00437FFE" w:rsidP="00EA1C33">
            <w:pPr>
              <w:pStyle w:val="Bezodstpw"/>
              <w:jc w:val="center"/>
            </w:pPr>
          </w:p>
        </w:tc>
        <w:tc>
          <w:tcPr>
            <w:tcW w:w="1559" w:type="dxa"/>
            <w:vAlign w:val="center"/>
          </w:tcPr>
          <w:p w14:paraId="043C1B9F" w14:textId="77777777" w:rsidR="00437FFE" w:rsidRPr="00EA1C33" w:rsidRDefault="00437FFE" w:rsidP="00EA1C33">
            <w:pPr>
              <w:pStyle w:val="Bezodstpw"/>
              <w:jc w:val="center"/>
            </w:pPr>
            <w:r w:rsidRPr="00EA1C33">
              <w:t>Ogółem</w:t>
            </w:r>
          </w:p>
        </w:tc>
        <w:tc>
          <w:tcPr>
            <w:tcW w:w="1701" w:type="dxa"/>
            <w:vAlign w:val="center"/>
          </w:tcPr>
          <w:p w14:paraId="10FC42D6" w14:textId="77777777" w:rsidR="00437FFE" w:rsidRPr="00EA1C33" w:rsidRDefault="00437FFE" w:rsidP="00EA1C33">
            <w:pPr>
              <w:pStyle w:val="Bezodstpw"/>
              <w:jc w:val="center"/>
            </w:pPr>
            <w:r w:rsidRPr="00EA1C33">
              <w:t xml:space="preserve">W tym zajęcia powiązane </w:t>
            </w:r>
            <w:r w:rsidRPr="00EA1C33">
              <w:br/>
              <w:t>z praktycznym przygotowaniem zawodowym</w:t>
            </w:r>
          </w:p>
        </w:tc>
        <w:tc>
          <w:tcPr>
            <w:tcW w:w="1678" w:type="dxa"/>
            <w:vAlign w:val="center"/>
          </w:tcPr>
          <w:p w14:paraId="389CB554" w14:textId="77777777" w:rsidR="00437FFE" w:rsidRPr="00EA1C33" w:rsidRDefault="00437FFE" w:rsidP="00EA1C33">
            <w:pPr>
              <w:pStyle w:val="Bezodstpw"/>
              <w:jc w:val="center"/>
            </w:pPr>
            <w:r w:rsidRPr="00EA1C33">
              <w:t>W tym udział w zajęciach przeprowadzonych z wykorzystaniem metod i technik kształcenia na odległość</w:t>
            </w:r>
          </w:p>
        </w:tc>
      </w:tr>
      <w:tr w:rsidR="00437FFE" w:rsidRPr="00EA1C33" w14:paraId="13307088" w14:textId="77777777" w:rsidTr="00EA1C33">
        <w:trPr>
          <w:trHeight w:val="262"/>
        </w:trPr>
        <w:tc>
          <w:tcPr>
            <w:tcW w:w="5070" w:type="dxa"/>
          </w:tcPr>
          <w:p w14:paraId="688C6E46" w14:textId="77777777" w:rsidR="00437FFE" w:rsidRPr="00EA1C33" w:rsidRDefault="00437FFE" w:rsidP="007B49E2">
            <w:pPr>
              <w:pStyle w:val="Bezodstpw"/>
            </w:pPr>
            <w:r w:rsidRPr="00EA1C33">
              <w:t>Udział w wykładach</w:t>
            </w:r>
          </w:p>
        </w:tc>
        <w:tc>
          <w:tcPr>
            <w:tcW w:w="1559" w:type="dxa"/>
            <w:vAlign w:val="center"/>
          </w:tcPr>
          <w:p w14:paraId="6E6F5D00" w14:textId="77777777" w:rsidR="00437FFE" w:rsidRPr="00EA1C33" w:rsidRDefault="00437FFE" w:rsidP="00EA1C33">
            <w:pPr>
              <w:pStyle w:val="Bezodstpw"/>
              <w:jc w:val="center"/>
            </w:pPr>
            <w:r w:rsidRPr="00EA1C33">
              <w:t>15</w:t>
            </w:r>
          </w:p>
        </w:tc>
        <w:tc>
          <w:tcPr>
            <w:tcW w:w="1701" w:type="dxa"/>
            <w:vAlign w:val="center"/>
          </w:tcPr>
          <w:p w14:paraId="414FC694" w14:textId="77777777" w:rsidR="00437FFE" w:rsidRPr="00EA1C33" w:rsidRDefault="00437FFE" w:rsidP="00EA1C33">
            <w:pPr>
              <w:pStyle w:val="Bezodstpw"/>
              <w:jc w:val="center"/>
            </w:pPr>
          </w:p>
        </w:tc>
        <w:tc>
          <w:tcPr>
            <w:tcW w:w="1678" w:type="dxa"/>
            <w:vAlign w:val="center"/>
          </w:tcPr>
          <w:p w14:paraId="2C820617" w14:textId="3CA31959" w:rsidR="00437FFE" w:rsidRPr="00EA1C33" w:rsidRDefault="00E678A8" w:rsidP="00EA1C33">
            <w:pPr>
              <w:pStyle w:val="Bezodstpw"/>
              <w:jc w:val="center"/>
            </w:pPr>
            <w:r>
              <w:t>15</w:t>
            </w:r>
          </w:p>
        </w:tc>
      </w:tr>
      <w:tr w:rsidR="00437FFE" w:rsidRPr="00EA1C33" w14:paraId="7F6E1682" w14:textId="77777777" w:rsidTr="00EA1C33">
        <w:trPr>
          <w:trHeight w:val="262"/>
        </w:trPr>
        <w:tc>
          <w:tcPr>
            <w:tcW w:w="5070" w:type="dxa"/>
          </w:tcPr>
          <w:p w14:paraId="4459D285" w14:textId="77777777" w:rsidR="00437FFE" w:rsidRPr="00EA1C33" w:rsidRDefault="00437FFE" w:rsidP="007B49E2">
            <w:pPr>
              <w:pStyle w:val="Bezodstpw"/>
            </w:pPr>
            <w:r w:rsidRPr="00EA1C33">
              <w:t xml:space="preserve">Samodzielne studiowanie </w:t>
            </w:r>
          </w:p>
        </w:tc>
        <w:tc>
          <w:tcPr>
            <w:tcW w:w="1559" w:type="dxa"/>
            <w:vAlign w:val="center"/>
          </w:tcPr>
          <w:p w14:paraId="44EE0C3C" w14:textId="3E43FC9A" w:rsidR="00437FFE" w:rsidRPr="00EA1C33" w:rsidRDefault="00874D4E" w:rsidP="00EA1C33">
            <w:pPr>
              <w:pStyle w:val="Bezodstpw"/>
              <w:jc w:val="center"/>
            </w:pPr>
            <w:r>
              <w:t>15</w:t>
            </w:r>
          </w:p>
        </w:tc>
        <w:tc>
          <w:tcPr>
            <w:tcW w:w="1701" w:type="dxa"/>
            <w:vAlign w:val="center"/>
          </w:tcPr>
          <w:p w14:paraId="7B58446B" w14:textId="1ADE760C" w:rsidR="00437FFE" w:rsidRPr="00EA1C33" w:rsidRDefault="00874D4E" w:rsidP="00EA1C33">
            <w:pPr>
              <w:pStyle w:val="Bezodstpw"/>
              <w:jc w:val="center"/>
            </w:pPr>
            <w:r>
              <w:t>5</w:t>
            </w:r>
          </w:p>
        </w:tc>
        <w:tc>
          <w:tcPr>
            <w:tcW w:w="1678" w:type="dxa"/>
            <w:vAlign w:val="center"/>
          </w:tcPr>
          <w:p w14:paraId="0445A8EC" w14:textId="77777777" w:rsidR="00437FFE" w:rsidRPr="00EA1C33" w:rsidRDefault="00437FFE" w:rsidP="00EA1C33">
            <w:pPr>
              <w:pStyle w:val="Bezodstpw"/>
              <w:jc w:val="center"/>
            </w:pPr>
          </w:p>
        </w:tc>
      </w:tr>
      <w:tr w:rsidR="00437FFE" w:rsidRPr="00EA1C33" w14:paraId="61B82BC5" w14:textId="77777777" w:rsidTr="00EA1C33">
        <w:trPr>
          <w:trHeight w:val="262"/>
        </w:trPr>
        <w:tc>
          <w:tcPr>
            <w:tcW w:w="5070" w:type="dxa"/>
          </w:tcPr>
          <w:p w14:paraId="3D6282F2" w14:textId="77777777" w:rsidR="00437FFE" w:rsidRPr="00EA1C33" w:rsidRDefault="00437FFE" w:rsidP="007B49E2">
            <w:pPr>
              <w:pStyle w:val="Bezodstpw"/>
              <w:rPr>
                <w:vertAlign w:val="superscript"/>
              </w:rPr>
            </w:pPr>
            <w:r w:rsidRPr="00EA1C33"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  <w:vAlign w:val="center"/>
          </w:tcPr>
          <w:p w14:paraId="0746525D" w14:textId="77777777" w:rsidR="00437FFE" w:rsidRPr="00EA1C33" w:rsidRDefault="00437FFE" w:rsidP="00EA1C33">
            <w:pPr>
              <w:pStyle w:val="Bezodstpw"/>
              <w:jc w:val="center"/>
            </w:pPr>
            <w:r w:rsidRPr="00EA1C33">
              <w:t>15</w:t>
            </w:r>
          </w:p>
        </w:tc>
        <w:tc>
          <w:tcPr>
            <w:tcW w:w="1701" w:type="dxa"/>
            <w:vAlign w:val="center"/>
          </w:tcPr>
          <w:p w14:paraId="2FD26219" w14:textId="77777777" w:rsidR="00437FFE" w:rsidRPr="00EA1C33" w:rsidRDefault="00437FFE" w:rsidP="00EA1C33">
            <w:pPr>
              <w:pStyle w:val="Bezodstpw"/>
              <w:jc w:val="center"/>
            </w:pPr>
            <w:r w:rsidRPr="00EA1C33">
              <w:t>15</w:t>
            </w:r>
          </w:p>
        </w:tc>
        <w:tc>
          <w:tcPr>
            <w:tcW w:w="1678" w:type="dxa"/>
            <w:vAlign w:val="center"/>
          </w:tcPr>
          <w:p w14:paraId="350A2848" w14:textId="77777777" w:rsidR="00437FFE" w:rsidRPr="00EA1C33" w:rsidRDefault="00437FFE" w:rsidP="00EA1C33">
            <w:pPr>
              <w:pStyle w:val="Bezodstpw"/>
              <w:jc w:val="center"/>
            </w:pPr>
          </w:p>
        </w:tc>
      </w:tr>
      <w:tr w:rsidR="00437FFE" w:rsidRPr="00EA1C33" w14:paraId="3ED7FF24" w14:textId="77777777" w:rsidTr="00EA1C33">
        <w:trPr>
          <w:trHeight w:val="262"/>
        </w:trPr>
        <w:tc>
          <w:tcPr>
            <w:tcW w:w="5070" w:type="dxa"/>
          </w:tcPr>
          <w:p w14:paraId="717407B2" w14:textId="77777777" w:rsidR="00437FFE" w:rsidRPr="00EA1C33" w:rsidRDefault="00437FFE" w:rsidP="007B49E2">
            <w:pPr>
              <w:pStyle w:val="Bezodstpw"/>
            </w:pPr>
            <w:r w:rsidRPr="00EA1C33">
              <w:t>Samodzielne przygotowywanie się do ćwiczeń</w:t>
            </w:r>
          </w:p>
        </w:tc>
        <w:tc>
          <w:tcPr>
            <w:tcW w:w="1559" w:type="dxa"/>
            <w:vAlign w:val="center"/>
          </w:tcPr>
          <w:p w14:paraId="0B581D6C" w14:textId="77777777" w:rsidR="00437FFE" w:rsidRPr="00EA1C33" w:rsidRDefault="00437FFE" w:rsidP="00EA1C33">
            <w:pPr>
              <w:pStyle w:val="Bezodstpw"/>
              <w:jc w:val="center"/>
            </w:pPr>
            <w:r w:rsidRPr="00EA1C33">
              <w:t>0,0</w:t>
            </w:r>
          </w:p>
        </w:tc>
        <w:tc>
          <w:tcPr>
            <w:tcW w:w="1701" w:type="dxa"/>
            <w:vAlign w:val="center"/>
          </w:tcPr>
          <w:p w14:paraId="4E6D5F1F" w14:textId="77777777" w:rsidR="00437FFE" w:rsidRPr="00EA1C33" w:rsidRDefault="00437FFE" w:rsidP="00EA1C33">
            <w:pPr>
              <w:pStyle w:val="Bezodstpw"/>
              <w:jc w:val="center"/>
            </w:pPr>
            <w:r w:rsidRPr="00EA1C33">
              <w:t>0,0</w:t>
            </w:r>
          </w:p>
        </w:tc>
        <w:tc>
          <w:tcPr>
            <w:tcW w:w="1678" w:type="dxa"/>
            <w:vAlign w:val="center"/>
          </w:tcPr>
          <w:p w14:paraId="54E70C84" w14:textId="77777777" w:rsidR="00437FFE" w:rsidRPr="00EA1C33" w:rsidRDefault="00437FFE" w:rsidP="00EA1C33">
            <w:pPr>
              <w:pStyle w:val="Bezodstpw"/>
              <w:jc w:val="center"/>
            </w:pPr>
          </w:p>
        </w:tc>
      </w:tr>
      <w:tr w:rsidR="00437FFE" w:rsidRPr="00EA1C33" w14:paraId="3A241C25" w14:textId="77777777" w:rsidTr="00EA1C33">
        <w:trPr>
          <w:trHeight w:val="262"/>
        </w:trPr>
        <w:tc>
          <w:tcPr>
            <w:tcW w:w="5070" w:type="dxa"/>
          </w:tcPr>
          <w:p w14:paraId="7F63E416" w14:textId="77777777" w:rsidR="00437FFE" w:rsidRPr="00EA1C33" w:rsidRDefault="00437FFE" w:rsidP="007B49E2">
            <w:pPr>
              <w:pStyle w:val="Bezodstpw"/>
            </w:pPr>
            <w:r w:rsidRPr="00EA1C33">
              <w:t>Przygotowanie projektu / eseju / itp.</w:t>
            </w:r>
            <w:r w:rsidRPr="00EA1C33">
              <w:rPr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3632224B" w14:textId="5B2D5104" w:rsidR="00437FFE" w:rsidRPr="00EA1C33" w:rsidRDefault="00874D4E" w:rsidP="00EA1C33">
            <w:pPr>
              <w:pStyle w:val="Bezodstpw"/>
              <w:jc w:val="center"/>
            </w:pPr>
            <w:r>
              <w:t>20</w:t>
            </w:r>
          </w:p>
        </w:tc>
        <w:tc>
          <w:tcPr>
            <w:tcW w:w="1701" w:type="dxa"/>
            <w:vAlign w:val="center"/>
          </w:tcPr>
          <w:p w14:paraId="3C5A6C4A" w14:textId="6C2E83B9" w:rsidR="00437FFE" w:rsidRPr="00EA1C33" w:rsidRDefault="00874D4E" w:rsidP="00EA1C33">
            <w:pPr>
              <w:pStyle w:val="Bezodstpw"/>
              <w:jc w:val="center"/>
            </w:pPr>
            <w:r>
              <w:t>20</w:t>
            </w:r>
          </w:p>
        </w:tc>
        <w:tc>
          <w:tcPr>
            <w:tcW w:w="1678" w:type="dxa"/>
            <w:vAlign w:val="center"/>
          </w:tcPr>
          <w:p w14:paraId="73F932F0" w14:textId="77777777" w:rsidR="00437FFE" w:rsidRPr="00EA1C33" w:rsidRDefault="00437FFE" w:rsidP="00EA1C33">
            <w:pPr>
              <w:pStyle w:val="Bezodstpw"/>
              <w:jc w:val="center"/>
            </w:pPr>
          </w:p>
        </w:tc>
      </w:tr>
      <w:tr w:rsidR="00437FFE" w:rsidRPr="00EA1C33" w14:paraId="09F6DAA8" w14:textId="77777777" w:rsidTr="00EA1C33">
        <w:trPr>
          <w:trHeight w:val="262"/>
        </w:trPr>
        <w:tc>
          <w:tcPr>
            <w:tcW w:w="5070" w:type="dxa"/>
          </w:tcPr>
          <w:p w14:paraId="16589421" w14:textId="77777777" w:rsidR="00437FFE" w:rsidRPr="00EA1C33" w:rsidRDefault="00437FFE" w:rsidP="007B49E2">
            <w:pPr>
              <w:pStyle w:val="Bezodstpw"/>
            </w:pPr>
            <w:r w:rsidRPr="00EA1C33">
              <w:t>Przygotowanie się do egzaminu / zaliczenia</w:t>
            </w:r>
          </w:p>
        </w:tc>
        <w:tc>
          <w:tcPr>
            <w:tcW w:w="1559" w:type="dxa"/>
            <w:vAlign w:val="center"/>
          </w:tcPr>
          <w:p w14:paraId="5F3783EA" w14:textId="77777777" w:rsidR="00437FFE" w:rsidRPr="00EA1C33" w:rsidRDefault="00437FFE" w:rsidP="00EA1C33">
            <w:pPr>
              <w:pStyle w:val="Bezodstpw"/>
              <w:jc w:val="center"/>
            </w:pPr>
            <w:r w:rsidRPr="00EA1C33">
              <w:t>10</w:t>
            </w:r>
          </w:p>
        </w:tc>
        <w:tc>
          <w:tcPr>
            <w:tcW w:w="1701" w:type="dxa"/>
            <w:vAlign w:val="center"/>
          </w:tcPr>
          <w:p w14:paraId="6FCC7E3F" w14:textId="130B2C3F" w:rsidR="00437FFE" w:rsidRPr="00EA1C33" w:rsidRDefault="00874D4E" w:rsidP="00EA1C33">
            <w:pPr>
              <w:pStyle w:val="Bezodstpw"/>
              <w:jc w:val="center"/>
            </w:pPr>
            <w:r>
              <w:t>10</w:t>
            </w:r>
          </w:p>
        </w:tc>
        <w:tc>
          <w:tcPr>
            <w:tcW w:w="1678" w:type="dxa"/>
            <w:vAlign w:val="center"/>
          </w:tcPr>
          <w:p w14:paraId="131439B7" w14:textId="77777777" w:rsidR="00437FFE" w:rsidRPr="00EA1C33" w:rsidRDefault="00437FFE" w:rsidP="00EA1C33">
            <w:pPr>
              <w:pStyle w:val="Bezodstpw"/>
              <w:jc w:val="center"/>
            </w:pPr>
          </w:p>
        </w:tc>
      </w:tr>
      <w:tr w:rsidR="00437FFE" w:rsidRPr="00EA1C33" w14:paraId="4D24E4B6" w14:textId="77777777" w:rsidTr="00EA1C33">
        <w:trPr>
          <w:trHeight w:val="262"/>
        </w:trPr>
        <w:tc>
          <w:tcPr>
            <w:tcW w:w="5070" w:type="dxa"/>
          </w:tcPr>
          <w:p w14:paraId="5E2F02D8" w14:textId="77777777" w:rsidR="00437FFE" w:rsidRPr="00EA1C33" w:rsidRDefault="00437FFE" w:rsidP="007B49E2">
            <w:pPr>
              <w:pStyle w:val="Bezodstpw"/>
            </w:pPr>
            <w:r w:rsidRPr="00EA1C33">
              <w:t>Udział w konsultacjach</w:t>
            </w:r>
          </w:p>
        </w:tc>
        <w:tc>
          <w:tcPr>
            <w:tcW w:w="1559" w:type="dxa"/>
            <w:vAlign w:val="center"/>
          </w:tcPr>
          <w:p w14:paraId="4C8D11ED" w14:textId="77777777" w:rsidR="00437FFE" w:rsidRPr="00EA1C33" w:rsidRDefault="00437FFE" w:rsidP="00EA1C33">
            <w:pPr>
              <w:pStyle w:val="Bezodstpw"/>
              <w:jc w:val="center"/>
            </w:pPr>
            <w:r w:rsidRPr="00EA1C33">
              <w:t>0,1</w:t>
            </w:r>
          </w:p>
        </w:tc>
        <w:tc>
          <w:tcPr>
            <w:tcW w:w="1701" w:type="dxa"/>
            <w:vAlign w:val="center"/>
          </w:tcPr>
          <w:p w14:paraId="5AF59BCB" w14:textId="77777777" w:rsidR="00437FFE" w:rsidRPr="00EA1C33" w:rsidRDefault="00437FFE" w:rsidP="00EA1C33">
            <w:pPr>
              <w:pStyle w:val="Bezodstpw"/>
              <w:jc w:val="center"/>
            </w:pPr>
            <w:r w:rsidRPr="00EA1C33">
              <w:t>0,0</w:t>
            </w:r>
          </w:p>
        </w:tc>
        <w:tc>
          <w:tcPr>
            <w:tcW w:w="1678" w:type="dxa"/>
            <w:vAlign w:val="center"/>
          </w:tcPr>
          <w:p w14:paraId="1B66ADC3" w14:textId="77777777" w:rsidR="00437FFE" w:rsidRPr="00EA1C33" w:rsidRDefault="00437FFE" w:rsidP="00EA1C33">
            <w:pPr>
              <w:pStyle w:val="Bezodstpw"/>
              <w:jc w:val="center"/>
            </w:pPr>
          </w:p>
        </w:tc>
      </w:tr>
      <w:tr w:rsidR="00437FFE" w:rsidRPr="00EA1C33" w14:paraId="76BB9ECA" w14:textId="77777777" w:rsidTr="00EA1C33">
        <w:trPr>
          <w:trHeight w:val="262"/>
        </w:trPr>
        <w:tc>
          <w:tcPr>
            <w:tcW w:w="5070" w:type="dxa"/>
          </w:tcPr>
          <w:p w14:paraId="1B66EFEA" w14:textId="77777777" w:rsidR="00437FFE" w:rsidRPr="00EA1C33" w:rsidRDefault="00437FFE" w:rsidP="007B49E2">
            <w:pPr>
              <w:pStyle w:val="Bezodstpw"/>
            </w:pPr>
            <w:r w:rsidRPr="00EA1C33">
              <w:t>Inne</w:t>
            </w:r>
          </w:p>
        </w:tc>
        <w:tc>
          <w:tcPr>
            <w:tcW w:w="1559" w:type="dxa"/>
            <w:vAlign w:val="center"/>
          </w:tcPr>
          <w:p w14:paraId="570E96A9" w14:textId="77777777" w:rsidR="00437FFE" w:rsidRPr="00EA1C33" w:rsidRDefault="00437FFE" w:rsidP="00EA1C33">
            <w:pPr>
              <w:pStyle w:val="Bezodstpw"/>
              <w:jc w:val="center"/>
            </w:pPr>
            <w:r w:rsidRPr="00EA1C33">
              <w:t>0,0</w:t>
            </w:r>
          </w:p>
        </w:tc>
        <w:tc>
          <w:tcPr>
            <w:tcW w:w="1701" w:type="dxa"/>
            <w:vAlign w:val="center"/>
          </w:tcPr>
          <w:p w14:paraId="65B6A324" w14:textId="77777777" w:rsidR="00437FFE" w:rsidRPr="00EA1C33" w:rsidRDefault="00437FFE" w:rsidP="00EA1C33">
            <w:pPr>
              <w:pStyle w:val="Bezodstpw"/>
              <w:jc w:val="center"/>
            </w:pPr>
            <w:r w:rsidRPr="00EA1C33">
              <w:t>0,0</w:t>
            </w:r>
          </w:p>
        </w:tc>
        <w:tc>
          <w:tcPr>
            <w:tcW w:w="1678" w:type="dxa"/>
            <w:vAlign w:val="center"/>
          </w:tcPr>
          <w:p w14:paraId="2A9D7C70" w14:textId="77777777" w:rsidR="00437FFE" w:rsidRPr="00EA1C33" w:rsidRDefault="00437FFE" w:rsidP="00EA1C33">
            <w:pPr>
              <w:pStyle w:val="Bezodstpw"/>
              <w:jc w:val="center"/>
            </w:pPr>
          </w:p>
        </w:tc>
      </w:tr>
      <w:tr w:rsidR="00437FFE" w:rsidRPr="00EA1C33" w14:paraId="2026E0A3" w14:textId="77777777" w:rsidTr="00EA1C33">
        <w:trPr>
          <w:trHeight w:val="262"/>
        </w:trPr>
        <w:tc>
          <w:tcPr>
            <w:tcW w:w="5070" w:type="dxa"/>
          </w:tcPr>
          <w:p w14:paraId="16C79DE0" w14:textId="77777777" w:rsidR="00437FFE" w:rsidRPr="00EA1C33" w:rsidRDefault="00437FFE" w:rsidP="00644183">
            <w:pPr>
              <w:spacing w:before="60" w:after="60"/>
            </w:pPr>
            <w:r w:rsidRPr="00EA1C33">
              <w:rPr>
                <w:b/>
              </w:rPr>
              <w:t>ŁĄCZNY nakład pracy studenta w godz.</w:t>
            </w:r>
          </w:p>
        </w:tc>
        <w:tc>
          <w:tcPr>
            <w:tcW w:w="1559" w:type="dxa"/>
            <w:vAlign w:val="center"/>
          </w:tcPr>
          <w:p w14:paraId="030062D6" w14:textId="037AD8DE" w:rsidR="00437FFE" w:rsidRPr="00EA1C33" w:rsidRDefault="00874D4E" w:rsidP="00EA1C33">
            <w:pPr>
              <w:pStyle w:val="Bezodstpw"/>
              <w:jc w:val="center"/>
            </w:pPr>
            <w:r>
              <w:t>7</w:t>
            </w:r>
            <w:r w:rsidR="00437FFE" w:rsidRPr="00EA1C33">
              <w:t>5,1</w:t>
            </w:r>
          </w:p>
        </w:tc>
        <w:tc>
          <w:tcPr>
            <w:tcW w:w="1701" w:type="dxa"/>
            <w:vAlign w:val="center"/>
          </w:tcPr>
          <w:p w14:paraId="40DC51A8" w14:textId="0FEBED29" w:rsidR="00437FFE" w:rsidRPr="00EA1C33" w:rsidRDefault="00874D4E" w:rsidP="00EA1C33">
            <w:pPr>
              <w:pStyle w:val="Bezodstpw"/>
              <w:jc w:val="center"/>
            </w:pPr>
            <w:r>
              <w:t>5</w:t>
            </w:r>
            <w:r w:rsidR="00437FFE" w:rsidRPr="00EA1C33">
              <w:t>0,0</w:t>
            </w:r>
          </w:p>
        </w:tc>
        <w:tc>
          <w:tcPr>
            <w:tcW w:w="1678" w:type="dxa"/>
            <w:vAlign w:val="center"/>
          </w:tcPr>
          <w:p w14:paraId="5F35706D" w14:textId="1D5CDE4E" w:rsidR="00437FFE" w:rsidRPr="00EA1C33" w:rsidRDefault="00E678A8" w:rsidP="00EA1C33">
            <w:pPr>
              <w:pStyle w:val="Bezodstpw"/>
              <w:jc w:val="center"/>
            </w:pPr>
            <w:r>
              <w:t>15</w:t>
            </w:r>
          </w:p>
        </w:tc>
      </w:tr>
      <w:tr w:rsidR="00437FFE" w:rsidRPr="00EA1C33" w14:paraId="73941C07" w14:textId="77777777" w:rsidTr="00EA1C33">
        <w:trPr>
          <w:trHeight w:val="236"/>
        </w:trPr>
        <w:tc>
          <w:tcPr>
            <w:tcW w:w="5070" w:type="dxa"/>
            <w:shd w:val="clear" w:color="auto" w:fill="C0C0C0"/>
          </w:tcPr>
          <w:p w14:paraId="0E849B4B" w14:textId="77777777" w:rsidR="00437FFE" w:rsidRPr="00EA1C33" w:rsidRDefault="00437FFE" w:rsidP="00644183">
            <w:pPr>
              <w:spacing w:before="60" w:after="60"/>
              <w:rPr>
                <w:b/>
              </w:rPr>
            </w:pPr>
            <w:r w:rsidRPr="00EA1C33">
              <w:rPr>
                <w:b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10464A11" w14:textId="77777777" w:rsidR="00437FFE" w:rsidRPr="00EA1C33" w:rsidRDefault="00437FFE" w:rsidP="00EA1C33">
            <w:pPr>
              <w:pStyle w:val="Bezodstpw"/>
              <w:jc w:val="center"/>
              <w:rPr>
                <w:b/>
              </w:rPr>
            </w:pPr>
            <w:r w:rsidRPr="00EA1C33">
              <w:rPr>
                <w:b/>
              </w:rPr>
              <w:t>3</w:t>
            </w:r>
          </w:p>
        </w:tc>
      </w:tr>
      <w:tr w:rsidR="00437FFE" w:rsidRPr="00EA1C33" w14:paraId="5B6405A2" w14:textId="77777777" w:rsidTr="00EA1C33">
        <w:trPr>
          <w:trHeight w:val="262"/>
        </w:trPr>
        <w:tc>
          <w:tcPr>
            <w:tcW w:w="5070" w:type="dxa"/>
            <w:shd w:val="clear" w:color="auto" w:fill="C0C0C0"/>
          </w:tcPr>
          <w:p w14:paraId="43554A42" w14:textId="77777777" w:rsidR="00437FFE" w:rsidRPr="00EA1C33" w:rsidRDefault="00437FFE" w:rsidP="00644183">
            <w:pPr>
              <w:spacing w:before="60" w:after="60"/>
              <w:jc w:val="both"/>
              <w:rPr>
                <w:vertAlign w:val="superscript"/>
              </w:rPr>
            </w:pPr>
            <w:r w:rsidRPr="00EA1C33"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3A0E8DD5" w14:textId="44F2C81C" w:rsidR="00437FFE" w:rsidRPr="00EA1C33" w:rsidRDefault="00437FFE" w:rsidP="00EA1C33">
            <w:pPr>
              <w:pStyle w:val="Bezodstpw"/>
              <w:jc w:val="center"/>
              <w:rPr>
                <w:b/>
              </w:rPr>
            </w:pPr>
            <w:r w:rsidRPr="00EA1C33">
              <w:rPr>
                <w:b/>
              </w:rPr>
              <w:t>2,</w:t>
            </w:r>
            <w:r w:rsidR="00874D4E">
              <w:rPr>
                <w:b/>
              </w:rPr>
              <w:t>0</w:t>
            </w:r>
          </w:p>
        </w:tc>
      </w:tr>
      <w:tr w:rsidR="00437FFE" w:rsidRPr="00EA1C33" w14:paraId="2C67F6C5" w14:textId="77777777" w:rsidTr="00EA1C33">
        <w:trPr>
          <w:trHeight w:val="262"/>
        </w:trPr>
        <w:tc>
          <w:tcPr>
            <w:tcW w:w="5070" w:type="dxa"/>
            <w:shd w:val="clear" w:color="auto" w:fill="C0C0C0"/>
          </w:tcPr>
          <w:p w14:paraId="27390F37" w14:textId="77777777" w:rsidR="00437FFE" w:rsidRPr="00EA1C33" w:rsidRDefault="00437FFE" w:rsidP="00644183">
            <w:pPr>
              <w:spacing w:before="60" w:after="60"/>
              <w:jc w:val="both"/>
            </w:pPr>
            <w:r w:rsidRPr="00EA1C33"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53097204" w14:textId="52BB02E9" w:rsidR="00437FFE" w:rsidRPr="00EA1C33" w:rsidRDefault="00437FFE" w:rsidP="00EA1C33">
            <w:pPr>
              <w:pStyle w:val="Bezodstpw"/>
              <w:jc w:val="center"/>
            </w:pPr>
            <w:r w:rsidRPr="00EA1C33">
              <w:t>0</w:t>
            </w:r>
            <w:r w:rsidR="00E678A8">
              <w:t>,6</w:t>
            </w:r>
          </w:p>
        </w:tc>
      </w:tr>
      <w:tr w:rsidR="00437FFE" w:rsidRPr="00EA1C33" w14:paraId="4FA72F63" w14:textId="77777777" w:rsidTr="00EA1C33">
        <w:trPr>
          <w:trHeight w:val="262"/>
        </w:trPr>
        <w:tc>
          <w:tcPr>
            <w:tcW w:w="5070" w:type="dxa"/>
            <w:shd w:val="clear" w:color="auto" w:fill="C0C0C0"/>
          </w:tcPr>
          <w:p w14:paraId="2B72ABF3" w14:textId="77777777" w:rsidR="00437FFE" w:rsidRPr="00EA1C33" w:rsidRDefault="00437FFE" w:rsidP="00644183">
            <w:pPr>
              <w:spacing w:before="60" w:after="60"/>
              <w:jc w:val="both"/>
              <w:rPr>
                <w:b/>
              </w:rPr>
            </w:pPr>
            <w:r w:rsidRPr="00EA1C33"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693B4E95" w14:textId="65DFF567" w:rsidR="00437FFE" w:rsidRPr="00EA1C33" w:rsidRDefault="00437FFE" w:rsidP="00EA1C33">
            <w:pPr>
              <w:pStyle w:val="Bezodstpw"/>
              <w:jc w:val="center"/>
            </w:pPr>
            <w:r w:rsidRPr="00EA1C33">
              <w:t>1,</w:t>
            </w:r>
            <w:r w:rsidR="00874D4E">
              <w:t>2</w:t>
            </w:r>
          </w:p>
          <w:p w14:paraId="2342AB02" w14:textId="77777777" w:rsidR="00437FFE" w:rsidRPr="00EA1C33" w:rsidRDefault="00437FFE" w:rsidP="00EA1C33">
            <w:pPr>
              <w:pStyle w:val="Bezodstpw"/>
              <w:jc w:val="center"/>
              <w:rPr>
                <w:b/>
              </w:rPr>
            </w:pPr>
          </w:p>
        </w:tc>
      </w:tr>
    </w:tbl>
    <w:p w14:paraId="5BD1C3A0" w14:textId="77777777" w:rsidR="00E40B0C" w:rsidRPr="00EA1C33" w:rsidRDefault="00E40B0C" w:rsidP="00CA474D"/>
    <w:sectPr w:rsidR="00E40B0C" w:rsidRPr="00EA1C33" w:rsidSect="00EA1C33">
      <w:pgSz w:w="11906" w:h="16838"/>
      <w:pgMar w:top="567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23CC8"/>
    <w:multiLevelType w:val="hybridMultilevel"/>
    <w:tmpl w:val="823CC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E5524"/>
    <w:multiLevelType w:val="hybridMultilevel"/>
    <w:tmpl w:val="523EA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63C85"/>
    <w:multiLevelType w:val="hybridMultilevel"/>
    <w:tmpl w:val="2B282B78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E4B06B9"/>
    <w:multiLevelType w:val="multilevel"/>
    <w:tmpl w:val="3182A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7953542">
    <w:abstractNumId w:val="2"/>
  </w:num>
  <w:num w:numId="2" w16cid:durableId="1619944058">
    <w:abstractNumId w:val="0"/>
  </w:num>
  <w:num w:numId="3" w16cid:durableId="1243250640">
    <w:abstractNumId w:val="3"/>
  </w:num>
  <w:num w:numId="4" w16cid:durableId="201676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4D"/>
    <w:rsid w:val="0000242C"/>
    <w:rsid w:val="000B7BE1"/>
    <w:rsid w:val="000D344B"/>
    <w:rsid w:val="000E392B"/>
    <w:rsid w:val="00176E57"/>
    <w:rsid w:val="001C0DA4"/>
    <w:rsid w:val="00262045"/>
    <w:rsid w:val="00263768"/>
    <w:rsid w:val="002C781C"/>
    <w:rsid w:val="0030543D"/>
    <w:rsid w:val="00320266"/>
    <w:rsid w:val="00333006"/>
    <w:rsid w:val="003B4C99"/>
    <w:rsid w:val="00416716"/>
    <w:rsid w:val="00437FFE"/>
    <w:rsid w:val="0047244F"/>
    <w:rsid w:val="004E44ED"/>
    <w:rsid w:val="004F25AD"/>
    <w:rsid w:val="005215F2"/>
    <w:rsid w:val="005F0B1D"/>
    <w:rsid w:val="005F24AE"/>
    <w:rsid w:val="00610BEA"/>
    <w:rsid w:val="006272FA"/>
    <w:rsid w:val="00687911"/>
    <w:rsid w:val="006961D9"/>
    <w:rsid w:val="006C6EF7"/>
    <w:rsid w:val="006D0A74"/>
    <w:rsid w:val="006F666A"/>
    <w:rsid w:val="0071057E"/>
    <w:rsid w:val="007629B5"/>
    <w:rsid w:val="00782328"/>
    <w:rsid w:val="00783F98"/>
    <w:rsid w:val="007B49E2"/>
    <w:rsid w:val="00816D7E"/>
    <w:rsid w:val="00842626"/>
    <w:rsid w:val="00874D4E"/>
    <w:rsid w:val="008A1032"/>
    <w:rsid w:val="008A6EE1"/>
    <w:rsid w:val="008E1C95"/>
    <w:rsid w:val="00906C0F"/>
    <w:rsid w:val="00973294"/>
    <w:rsid w:val="0098369E"/>
    <w:rsid w:val="009B1010"/>
    <w:rsid w:val="00B27C0E"/>
    <w:rsid w:val="00B65990"/>
    <w:rsid w:val="00BE2F63"/>
    <w:rsid w:val="00C00803"/>
    <w:rsid w:val="00C04140"/>
    <w:rsid w:val="00C12A5D"/>
    <w:rsid w:val="00C23627"/>
    <w:rsid w:val="00CA474D"/>
    <w:rsid w:val="00D72CCF"/>
    <w:rsid w:val="00E112D7"/>
    <w:rsid w:val="00E40B0C"/>
    <w:rsid w:val="00E670CC"/>
    <w:rsid w:val="00E678A8"/>
    <w:rsid w:val="00EA1C33"/>
    <w:rsid w:val="00EB5036"/>
    <w:rsid w:val="00EF5AED"/>
    <w:rsid w:val="00F012E3"/>
    <w:rsid w:val="00F26B76"/>
    <w:rsid w:val="00F81136"/>
    <w:rsid w:val="00FD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12369"/>
  <w15:docId w15:val="{2045E3C7-E783-4E74-B8D0-ABF5B18C6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474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CA474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74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A474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426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3330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BE2F63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D344B"/>
    <w:rPr>
      <w:color w:val="0000FF"/>
      <w:u w:val="single"/>
    </w:rPr>
  </w:style>
  <w:style w:type="paragraph" w:styleId="Bezodstpw">
    <w:name w:val="No Spacing"/>
    <w:uiPriority w:val="1"/>
    <w:qFormat/>
    <w:rsid w:val="007B4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0266"/>
    <w:rPr>
      <w:color w:val="605E5C"/>
      <w:shd w:val="clear" w:color="auto" w:fill="E1DFDD"/>
    </w:rPr>
  </w:style>
  <w:style w:type="character" w:customStyle="1" w:styleId="record-kind-descr">
    <w:name w:val="record-kind-descr"/>
    <w:basedOn w:val="Domylnaczcionkaakapitu"/>
    <w:rsid w:val="0098369E"/>
  </w:style>
  <w:style w:type="character" w:customStyle="1" w:styleId="desc-o-title">
    <w:name w:val="desc-o-title"/>
    <w:basedOn w:val="Domylnaczcionkaakapitu"/>
    <w:rsid w:val="0098369E"/>
  </w:style>
  <w:style w:type="character" w:customStyle="1" w:styleId="desc-o-mb-title">
    <w:name w:val="desc-o-mb-title"/>
    <w:basedOn w:val="Domylnaczcionkaakapitu"/>
    <w:rsid w:val="0098369E"/>
  </w:style>
  <w:style w:type="character" w:styleId="Uwydatnienie">
    <w:name w:val="Emphasis"/>
    <w:basedOn w:val="Domylnaczcionkaakapitu"/>
    <w:uiPriority w:val="20"/>
    <w:qFormat/>
    <w:rsid w:val="0098369E"/>
    <w:rPr>
      <w:i/>
      <w:iCs/>
    </w:rPr>
  </w:style>
  <w:style w:type="character" w:customStyle="1" w:styleId="desc-o-b-rest">
    <w:name w:val="desc-o-b-rest"/>
    <w:basedOn w:val="Domylnaczcionkaakapitu"/>
    <w:rsid w:val="0098369E"/>
  </w:style>
  <w:style w:type="character" w:customStyle="1" w:styleId="desc-o-publ">
    <w:name w:val="desc-o-publ"/>
    <w:basedOn w:val="Domylnaczcionkaakapitu"/>
    <w:rsid w:val="0098369E"/>
  </w:style>
  <w:style w:type="character" w:customStyle="1" w:styleId="desc-o-phis">
    <w:name w:val="desc-o-phis"/>
    <w:basedOn w:val="Domylnaczcionkaakapitu"/>
    <w:rsid w:val="0098369E"/>
  </w:style>
  <w:style w:type="character" w:customStyle="1" w:styleId="desc-o-sep">
    <w:name w:val="desc-o-sep"/>
    <w:basedOn w:val="Domylnaczcionkaakapitu"/>
    <w:rsid w:val="009836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2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57417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1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77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73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16458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73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056661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949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237735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5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9178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19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87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16311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334735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80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173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704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3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4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7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96881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10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8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9097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56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660110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56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293192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ia.org.pl/sites/default/files/nr_08_06_2015.pdf" TargetMode="External"/><Relationship Id="rId5" Type="http://schemas.openxmlformats.org/officeDocument/2006/relationships/hyperlink" Target="https://www.nik.gov.pl/plik/id,15921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1273</Words>
  <Characters>7640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4</cp:revision>
  <dcterms:created xsi:type="dcterms:W3CDTF">2025-05-13T08:48:00Z</dcterms:created>
  <dcterms:modified xsi:type="dcterms:W3CDTF">2025-06-03T08:10:00Z</dcterms:modified>
</cp:coreProperties>
</file>